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CBE3" w14:textId="31E1E0E7" w:rsidR="00A776A9" w:rsidRPr="003A5397" w:rsidRDefault="00BA3F2C" w:rsidP="002C68EE">
      <w:pPr>
        <w:spacing w:after="120" w:line="240" w:lineRule="auto"/>
        <w:jc w:val="center"/>
        <w:rPr>
          <w:rFonts w:ascii="Lato" w:hAnsi="Lato" w:cs="Arial"/>
          <w:b/>
          <w:bCs/>
          <w:color w:val="00A7A7"/>
          <w:sz w:val="28"/>
          <w:szCs w:val="28"/>
        </w:rPr>
      </w:pPr>
      <w:bookmarkStart w:id="0" w:name="_Hlk183443062"/>
      <w:bookmarkEnd w:id="0"/>
      <w:r w:rsidRPr="003A5397">
        <w:rPr>
          <w:rFonts w:ascii="Lato" w:hAnsi="Lato" w:cs="Arial"/>
          <w:b/>
          <w:bCs/>
          <w:color w:val="00A7A7"/>
          <w:sz w:val="28"/>
          <w:szCs w:val="28"/>
        </w:rPr>
        <w:t>F</w:t>
      </w:r>
      <w:r w:rsidR="00D53935" w:rsidRPr="003A5397">
        <w:rPr>
          <w:rFonts w:ascii="Lato" w:hAnsi="Lato" w:cs="Arial"/>
          <w:b/>
          <w:bCs/>
          <w:color w:val="00A7A7"/>
          <w:sz w:val="28"/>
          <w:szCs w:val="28"/>
        </w:rPr>
        <w:t>uture Skills Questionnaire (FSQ)</w:t>
      </w:r>
      <w:r w:rsidR="00A776A9" w:rsidRPr="003A5397">
        <w:rPr>
          <w:rFonts w:ascii="Lato" w:hAnsi="Lato" w:cs="Arial"/>
          <w:b/>
          <w:bCs/>
          <w:color w:val="00A7A7"/>
          <w:sz w:val="28"/>
          <w:szCs w:val="28"/>
        </w:rPr>
        <w:t xml:space="preserve"> </w:t>
      </w:r>
      <w:r w:rsidR="00D96FF8">
        <w:rPr>
          <w:rFonts w:ascii="Lato" w:hAnsi="Lato" w:cs="Arial"/>
          <w:b/>
          <w:bCs/>
          <w:color w:val="00A7A7"/>
          <w:sz w:val="28"/>
          <w:szCs w:val="28"/>
        </w:rPr>
        <w:t>Detailed</w:t>
      </w:r>
      <w:r w:rsidR="00A776A9" w:rsidRPr="003A5397">
        <w:rPr>
          <w:rFonts w:ascii="Lato" w:hAnsi="Lato" w:cs="Arial"/>
          <w:b/>
          <w:bCs/>
          <w:color w:val="00A7A7"/>
          <w:sz w:val="28"/>
          <w:szCs w:val="28"/>
        </w:rPr>
        <w:t xml:space="preserve"> Report</w:t>
      </w:r>
    </w:p>
    <w:p w14:paraId="481C684D" w14:textId="2FBCB7AE" w:rsidR="00D53935" w:rsidRPr="003A5397" w:rsidRDefault="00D53935" w:rsidP="00AA69C9">
      <w:pPr>
        <w:spacing w:after="0" w:line="240" w:lineRule="auto"/>
        <w:jc w:val="center"/>
        <w:rPr>
          <w:rFonts w:ascii="Lato" w:hAnsi="Lato" w:cs="Arial"/>
          <w:color w:val="00A7A7"/>
          <w:sz w:val="28"/>
          <w:szCs w:val="28"/>
        </w:rPr>
      </w:pPr>
      <w:r w:rsidRPr="003A5397">
        <w:rPr>
          <w:rFonts w:ascii="Lato" w:hAnsi="Lato" w:cs="Arial"/>
          <w:b/>
          <w:bCs/>
          <w:color w:val="00A7A7"/>
          <w:sz w:val="28"/>
          <w:szCs w:val="28"/>
        </w:rPr>
        <w:t>Data Analysis &amp; Action Plan</w:t>
      </w:r>
      <w:r w:rsidR="00D26365" w:rsidRPr="003A5397">
        <w:rPr>
          <w:rFonts w:ascii="Lato" w:hAnsi="Lato" w:cs="Arial"/>
          <w:b/>
          <w:bCs/>
          <w:color w:val="00A7A7"/>
          <w:sz w:val="28"/>
          <w:szCs w:val="28"/>
        </w:rPr>
        <w:t xml:space="preserve"> </w:t>
      </w:r>
    </w:p>
    <w:p w14:paraId="5FCF19A0" w14:textId="77777777" w:rsidR="00BA3F2C" w:rsidRPr="00FC3A72" w:rsidRDefault="00BA3F2C" w:rsidP="00AA69C9">
      <w:pPr>
        <w:spacing w:after="0" w:line="240" w:lineRule="auto"/>
        <w:rPr>
          <w:rFonts w:ascii="Lato" w:hAnsi="Lato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656"/>
      </w:tblGrid>
      <w:tr w:rsidR="002C68EE" w14:paraId="2BD150BF" w14:textId="77777777" w:rsidTr="00F8586D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FA24B84" w14:textId="70D05031" w:rsidR="002C68EE" w:rsidRDefault="002C68EE" w:rsidP="00B23C72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INSTITUTION NAME</w:t>
            </w:r>
          </w:p>
        </w:tc>
        <w:tc>
          <w:tcPr>
            <w:tcW w:w="6656" w:type="dxa"/>
            <w:vAlign w:val="center"/>
          </w:tcPr>
          <w:p w14:paraId="7037E822" w14:textId="77777777" w:rsidR="002C68EE" w:rsidRPr="009A6AE5" w:rsidRDefault="002C68EE" w:rsidP="00B23C72">
            <w:pPr>
              <w:rPr>
                <w:rFonts w:ascii="Lato" w:hAnsi="Lato" w:cs="Arial"/>
              </w:rPr>
            </w:pPr>
          </w:p>
        </w:tc>
      </w:tr>
      <w:tr w:rsidR="002C68EE" w14:paraId="49D6F397" w14:textId="77777777" w:rsidTr="00F8586D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813748C" w14:textId="1E853820" w:rsidR="002C68EE" w:rsidRDefault="002C68EE" w:rsidP="00B23C72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YEAR GROUP</w:t>
            </w:r>
          </w:p>
        </w:tc>
        <w:tc>
          <w:tcPr>
            <w:tcW w:w="6656" w:type="dxa"/>
            <w:vAlign w:val="center"/>
          </w:tcPr>
          <w:p w14:paraId="3D6AEB70" w14:textId="77777777" w:rsidR="002C68EE" w:rsidRPr="009A6AE5" w:rsidRDefault="002C68EE" w:rsidP="00B23C72">
            <w:pPr>
              <w:rPr>
                <w:rFonts w:ascii="Lato" w:hAnsi="Lato" w:cs="Arial"/>
              </w:rPr>
            </w:pPr>
          </w:p>
        </w:tc>
      </w:tr>
      <w:tr w:rsidR="002C68EE" w14:paraId="035D3079" w14:textId="77777777" w:rsidTr="00F8586D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80D6F40" w14:textId="6A1E516F" w:rsidR="002C68EE" w:rsidRDefault="00B23C72" w:rsidP="00B23C72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QUESTIONNAIRE TYPE COMPLETED</w:t>
            </w:r>
          </w:p>
        </w:tc>
        <w:tc>
          <w:tcPr>
            <w:tcW w:w="6656" w:type="dxa"/>
            <w:vAlign w:val="center"/>
          </w:tcPr>
          <w:p w14:paraId="7671B5ED" w14:textId="77777777" w:rsidR="002C68EE" w:rsidRPr="009A6AE5" w:rsidRDefault="002C68EE" w:rsidP="00B23C72">
            <w:pPr>
              <w:rPr>
                <w:rFonts w:ascii="Lato" w:hAnsi="Lato" w:cs="Arial"/>
              </w:rPr>
            </w:pPr>
          </w:p>
        </w:tc>
      </w:tr>
    </w:tbl>
    <w:p w14:paraId="41B17388" w14:textId="77777777" w:rsidR="002C68EE" w:rsidRDefault="002C68EE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0B2AE042" w14:textId="705D528C" w:rsidR="00D53935" w:rsidRDefault="00C5630E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>
        <w:rPr>
          <w:rFonts w:ascii="Lato" w:hAnsi="Lato" w:cs="Arial"/>
          <w:b/>
          <w:bCs/>
          <w:color w:val="00A7A7"/>
        </w:rPr>
        <w:t xml:space="preserve">Step 1: Review </w:t>
      </w:r>
      <w:r w:rsidR="00D53935" w:rsidRPr="003A5397">
        <w:rPr>
          <w:rFonts w:ascii="Lato" w:hAnsi="Lato" w:cs="Arial"/>
          <w:b/>
          <w:bCs/>
          <w:color w:val="00A7A7"/>
        </w:rPr>
        <w:t xml:space="preserve">FSQ </w:t>
      </w:r>
      <w:r w:rsidR="00297B8F">
        <w:rPr>
          <w:rFonts w:ascii="Lato" w:hAnsi="Lato" w:cs="Arial"/>
          <w:b/>
          <w:bCs/>
          <w:color w:val="00A7A7"/>
        </w:rPr>
        <w:t>Detailed</w:t>
      </w:r>
      <w:r w:rsidR="00D53935" w:rsidRPr="003A5397">
        <w:rPr>
          <w:rFonts w:ascii="Lato" w:hAnsi="Lato" w:cs="Arial"/>
          <w:b/>
          <w:bCs/>
          <w:color w:val="00A7A7"/>
        </w:rPr>
        <w:t xml:space="preserve"> Report</w:t>
      </w:r>
      <w:r w:rsidR="003B0850">
        <w:rPr>
          <w:rFonts w:ascii="Lato" w:hAnsi="Lato" w:cs="Arial"/>
          <w:b/>
          <w:bCs/>
          <w:color w:val="00A7A7"/>
        </w:rPr>
        <w:t xml:space="preserve"> </w:t>
      </w:r>
    </w:p>
    <w:p w14:paraId="33B6B920" w14:textId="77777777" w:rsidR="007F45D2" w:rsidRDefault="007F45D2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138E2162" w14:textId="766F2064" w:rsidR="007F45D2" w:rsidRDefault="007F45D2" w:rsidP="00AA69C9">
      <w:pPr>
        <w:spacing w:after="0" w:line="240" w:lineRule="auto"/>
        <w:rPr>
          <w:rFonts w:ascii="Lato" w:hAnsi="Lato" w:cs="Arial"/>
        </w:rPr>
      </w:pPr>
      <w:r w:rsidRPr="007F45D2">
        <w:rPr>
          <w:rFonts w:ascii="Lato" w:hAnsi="Lato" w:cs="Arial"/>
        </w:rPr>
        <w:t xml:space="preserve">Using the </w:t>
      </w:r>
      <w:r w:rsidRPr="007F45D2">
        <w:rPr>
          <w:rFonts w:ascii="Lato" w:hAnsi="Lato" w:cs="Arial"/>
          <w:b/>
          <w:bCs/>
        </w:rPr>
        <w:t>Detailed Report</w:t>
      </w:r>
      <w:r w:rsidRPr="007F45D2">
        <w:rPr>
          <w:rFonts w:ascii="Lato" w:hAnsi="Lato" w:cs="Arial"/>
        </w:rPr>
        <w:t xml:space="preserve"> and </w:t>
      </w:r>
      <w:r w:rsidRPr="007F45D2">
        <w:rPr>
          <w:rFonts w:ascii="Lato" w:hAnsi="Lato" w:cs="Arial"/>
          <w:b/>
          <w:bCs/>
        </w:rPr>
        <w:t>comparison functionality</w:t>
      </w:r>
      <w:r w:rsidRPr="007F45D2">
        <w:rPr>
          <w:rFonts w:ascii="Lato" w:hAnsi="Lato" w:cs="Arial"/>
        </w:rPr>
        <w:t xml:space="preserve">, identify individual learners or groups </w:t>
      </w:r>
      <w:r>
        <w:rPr>
          <w:rFonts w:ascii="Lato" w:hAnsi="Lato" w:cs="Arial"/>
        </w:rPr>
        <w:t xml:space="preserve">of learners </w:t>
      </w:r>
      <w:r w:rsidRPr="007F45D2">
        <w:rPr>
          <w:rFonts w:ascii="Lato" w:hAnsi="Lato" w:cs="Arial"/>
        </w:rPr>
        <w:t>who need additional support.</w:t>
      </w:r>
    </w:p>
    <w:p w14:paraId="7FCE0A9A" w14:textId="77777777" w:rsidR="007F45D2" w:rsidRDefault="007F45D2" w:rsidP="00AA69C9">
      <w:pPr>
        <w:spacing w:after="0" w:line="240" w:lineRule="auto"/>
        <w:rPr>
          <w:rFonts w:ascii="Lato" w:hAnsi="Lato" w:cs="Arial"/>
        </w:rPr>
      </w:pPr>
    </w:p>
    <w:p w14:paraId="3FD1B02B" w14:textId="6F44A5C1" w:rsidR="007F45D2" w:rsidRPr="007F45D2" w:rsidRDefault="007F45D2" w:rsidP="00AA69C9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>Group comparisons:</w:t>
      </w:r>
    </w:p>
    <w:p w14:paraId="03949970" w14:textId="77777777" w:rsidR="00AA69C9" w:rsidRDefault="00AA69C9" w:rsidP="00AA69C9">
      <w:pPr>
        <w:spacing w:after="0" w:line="240" w:lineRule="auto"/>
        <w:rPr>
          <w:rFonts w:ascii="Lato" w:hAnsi="Lato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365"/>
      </w:tblGrid>
      <w:tr w:rsidR="00357D2E" w14:paraId="1D1D0DB3" w14:textId="77777777" w:rsidTr="00357D2E">
        <w:trPr>
          <w:trHeight w:val="51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6846409" w14:textId="40A6CF95" w:rsidR="00357D2E" w:rsidRDefault="00357D2E" w:rsidP="00357D2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GROUP COMPARISON</w:t>
            </w:r>
          </w:p>
        </w:tc>
        <w:tc>
          <w:tcPr>
            <w:tcW w:w="7365" w:type="dxa"/>
            <w:shd w:val="clear" w:color="auto" w:fill="D9D9D9" w:themeFill="background1" w:themeFillShade="D9"/>
            <w:vAlign w:val="center"/>
          </w:tcPr>
          <w:p w14:paraId="3FFE62B2" w14:textId="54E05456" w:rsidR="00357D2E" w:rsidRDefault="00357D2E" w:rsidP="00357D2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OBSERVATIONS</w:t>
            </w:r>
          </w:p>
        </w:tc>
      </w:tr>
      <w:tr w:rsidR="00B23C72" w14:paraId="485C8518" w14:textId="77777777" w:rsidTr="00357D2E">
        <w:trPr>
          <w:trHeight w:val="510"/>
        </w:trPr>
        <w:tc>
          <w:tcPr>
            <w:tcW w:w="3397" w:type="dxa"/>
            <w:vAlign w:val="center"/>
          </w:tcPr>
          <w:p w14:paraId="6BE603D0" w14:textId="69B9F02F" w:rsidR="00B23C72" w:rsidRDefault="007F45D2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Gender</w:t>
            </w:r>
            <w:r w:rsidR="002922AF">
              <w:rPr>
                <w:rFonts w:ascii="Lato" w:hAnsi="Lato" w:cs="Arial"/>
                <w:b/>
                <w:bCs/>
              </w:rPr>
              <w:t xml:space="preserve"> (male vs female)</w:t>
            </w:r>
          </w:p>
        </w:tc>
        <w:tc>
          <w:tcPr>
            <w:tcW w:w="7365" w:type="dxa"/>
            <w:vAlign w:val="center"/>
          </w:tcPr>
          <w:p w14:paraId="49C3576A" w14:textId="77777777" w:rsidR="00B23C72" w:rsidRPr="009A6AE5" w:rsidRDefault="00B23C72" w:rsidP="00E81C7D">
            <w:pPr>
              <w:rPr>
                <w:rFonts w:ascii="Lato" w:hAnsi="Lato" w:cs="Arial"/>
              </w:rPr>
            </w:pPr>
          </w:p>
          <w:p w14:paraId="4614E016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  <w:p w14:paraId="722D211F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</w:tc>
      </w:tr>
      <w:tr w:rsidR="00B23C72" w14:paraId="7C69FA54" w14:textId="77777777" w:rsidTr="00357D2E">
        <w:trPr>
          <w:trHeight w:val="510"/>
        </w:trPr>
        <w:tc>
          <w:tcPr>
            <w:tcW w:w="3397" w:type="dxa"/>
            <w:vAlign w:val="center"/>
          </w:tcPr>
          <w:p w14:paraId="206AB3AD" w14:textId="1C26ACB6" w:rsidR="00B23C72" w:rsidRDefault="002922AF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Pupil Premium (PP vs non PP)</w:t>
            </w:r>
          </w:p>
        </w:tc>
        <w:tc>
          <w:tcPr>
            <w:tcW w:w="7365" w:type="dxa"/>
            <w:vAlign w:val="center"/>
          </w:tcPr>
          <w:p w14:paraId="7DB52FF1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  <w:p w14:paraId="4D137B91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  <w:p w14:paraId="46F62BC4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  <w:p w14:paraId="387BB20A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</w:tc>
      </w:tr>
      <w:tr w:rsidR="00B23C72" w14:paraId="0D529C3B" w14:textId="77777777" w:rsidTr="00357D2E">
        <w:trPr>
          <w:trHeight w:val="510"/>
        </w:trPr>
        <w:tc>
          <w:tcPr>
            <w:tcW w:w="3397" w:type="dxa"/>
            <w:vAlign w:val="center"/>
          </w:tcPr>
          <w:p w14:paraId="08B55A69" w14:textId="1003129B" w:rsidR="00B23C72" w:rsidRDefault="002922AF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SEN (SEN vs non</w:t>
            </w:r>
            <w:r w:rsidR="00357D2E">
              <w:rPr>
                <w:rFonts w:ascii="Lato" w:hAnsi="Lato" w:cs="Arial"/>
                <w:b/>
                <w:bCs/>
              </w:rPr>
              <w:t>-SEN)</w:t>
            </w:r>
          </w:p>
        </w:tc>
        <w:tc>
          <w:tcPr>
            <w:tcW w:w="7365" w:type="dxa"/>
            <w:vAlign w:val="center"/>
          </w:tcPr>
          <w:p w14:paraId="3629F27D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  <w:p w14:paraId="311B995F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  <w:p w14:paraId="0FC139C5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  <w:p w14:paraId="305A2538" w14:textId="77777777" w:rsidR="002B43DE" w:rsidRPr="009A6AE5" w:rsidRDefault="002B43DE" w:rsidP="00E81C7D">
            <w:pPr>
              <w:rPr>
                <w:rFonts w:ascii="Lato" w:hAnsi="Lato" w:cs="Arial"/>
              </w:rPr>
            </w:pPr>
          </w:p>
        </w:tc>
      </w:tr>
    </w:tbl>
    <w:p w14:paraId="2FD2D5B0" w14:textId="77777777" w:rsidR="00B23C72" w:rsidRDefault="00B23C72" w:rsidP="00AA69C9">
      <w:pPr>
        <w:spacing w:after="0" w:line="240" w:lineRule="auto"/>
        <w:rPr>
          <w:rFonts w:ascii="Lato" w:hAnsi="Lato" w:cs="Arial"/>
          <w:u w:val="single"/>
        </w:rPr>
      </w:pPr>
    </w:p>
    <w:p w14:paraId="19E67EFD" w14:textId="77777777" w:rsidR="00890245" w:rsidRDefault="00890245" w:rsidP="00890245">
      <w:pPr>
        <w:spacing w:after="0" w:line="240" w:lineRule="auto"/>
        <w:rPr>
          <w:rFonts w:ascii="Lato" w:hAnsi="Lato" w:cs="Arial"/>
        </w:rPr>
      </w:pPr>
    </w:p>
    <w:p w14:paraId="1D7A81DB" w14:textId="4B21BF9D" w:rsidR="00D53935" w:rsidRPr="003A5397" w:rsidRDefault="00AA69C9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>S</w:t>
      </w:r>
      <w:r w:rsidR="00D53935" w:rsidRPr="003A5397">
        <w:rPr>
          <w:rFonts w:ascii="Lato" w:hAnsi="Lato" w:cs="Arial"/>
          <w:b/>
          <w:bCs/>
          <w:color w:val="00A7A7"/>
        </w:rPr>
        <w:t xml:space="preserve">tep </w:t>
      </w:r>
      <w:r w:rsidR="00227D8E">
        <w:rPr>
          <w:rFonts w:ascii="Lato" w:hAnsi="Lato" w:cs="Arial"/>
          <w:b/>
          <w:bCs/>
          <w:color w:val="00A7A7"/>
        </w:rPr>
        <w:t>2</w:t>
      </w:r>
      <w:r w:rsidR="00D53935" w:rsidRPr="003A5397">
        <w:rPr>
          <w:rFonts w:ascii="Lato" w:hAnsi="Lato" w:cs="Arial"/>
          <w:b/>
          <w:bCs/>
          <w:color w:val="00A7A7"/>
        </w:rPr>
        <w:t xml:space="preserve">: </w:t>
      </w:r>
      <w:r w:rsidR="009D5B95">
        <w:rPr>
          <w:rFonts w:ascii="Lato" w:hAnsi="Lato" w:cs="Arial"/>
          <w:b/>
          <w:bCs/>
          <w:color w:val="00A7A7"/>
        </w:rPr>
        <w:t>Record insights using report filters</w:t>
      </w:r>
    </w:p>
    <w:p w14:paraId="29F078C7" w14:textId="77777777" w:rsidR="00AA69C9" w:rsidRPr="00FC3A72" w:rsidRDefault="00AA69C9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1E09465F" w14:textId="0A241FC7" w:rsidR="00C956D9" w:rsidRDefault="00693B05" w:rsidP="00AA69C9">
      <w:pPr>
        <w:spacing w:after="0" w:line="240" w:lineRule="auto"/>
        <w:rPr>
          <w:rFonts w:ascii="Lato" w:hAnsi="Lato" w:cs="Arial"/>
        </w:rPr>
      </w:pPr>
      <w:r w:rsidRPr="00693B05">
        <w:rPr>
          <w:rFonts w:ascii="Lato" w:hAnsi="Lato" w:cs="Arial"/>
        </w:rPr>
        <w:t>Use the Detailed Report filter</w:t>
      </w:r>
      <w:r>
        <w:rPr>
          <w:rFonts w:ascii="Lato" w:hAnsi="Lato" w:cs="Arial"/>
        </w:rPr>
        <w:t xml:space="preserve"> functionality </w:t>
      </w:r>
      <w:r w:rsidRPr="00693B05">
        <w:rPr>
          <w:rFonts w:ascii="Lato" w:hAnsi="Lato" w:cs="Arial"/>
        </w:rPr>
        <w:t xml:space="preserve">to </w:t>
      </w:r>
      <w:r>
        <w:rPr>
          <w:rFonts w:ascii="Lato" w:hAnsi="Lato" w:cs="Arial"/>
        </w:rPr>
        <w:t>explore</w:t>
      </w:r>
      <w:r w:rsidRPr="00693B05">
        <w:rPr>
          <w:rFonts w:ascii="Lato" w:hAnsi="Lato" w:cs="Arial"/>
        </w:rPr>
        <w:t xml:space="preserve"> specific criteria, </w:t>
      </w:r>
      <w:r>
        <w:rPr>
          <w:rFonts w:ascii="Lato" w:hAnsi="Lato" w:cs="Arial"/>
        </w:rPr>
        <w:t>for example:</w:t>
      </w:r>
    </w:p>
    <w:p w14:paraId="21A95641" w14:textId="77777777" w:rsidR="00693B05" w:rsidRDefault="00693B05" w:rsidP="00AA69C9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956D9" w14:paraId="3649BC02" w14:textId="77777777" w:rsidTr="00557816">
        <w:trPr>
          <w:trHeight w:val="1402"/>
        </w:trPr>
        <w:tc>
          <w:tcPr>
            <w:tcW w:w="10762" w:type="dxa"/>
          </w:tcPr>
          <w:p w14:paraId="42FB1B0E" w14:textId="1B2D69F5" w:rsidR="00C956D9" w:rsidRPr="002617F9" w:rsidRDefault="00741392" w:rsidP="002617F9">
            <w:pPr>
              <w:spacing w:before="120"/>
              <w:rPr>
                <w:rFonts w:ascii="Lato" w:hAnsi="Lato" w:cs="Arial"/>
              </w:rPr>
            </w:pPr>
            <w:r w:rsidRPr="00741392">
              <w:rPr>
                <w:rFonts w:ascii="Lato" w:hAnsi="Lato" w:cs="Arial"/>
                <w:b/>
                <w:bCs/>
              </w:rPr>
              <w:t xml:space="preserve">Less than 50% answered positively: </w:t>
            </w:r>
            <w:r w:rsidRPr="00741392">
              <w:rPr>
                <w:rFonts w:ascii="Lato" w:hAnsi="Lato" w:cs="Arial"/>
              </w:rPr>
              <w:t>Highlight any questions where fewer than half of the group responded positively</w:t>
            </w:r>
          </w:p>
        </w:tc>
      </w:tr>
      <w:tr w:rsidR="00CD186D" w14:paraId="72E96D35" w14:textId="77777777" w:rsidTr="00557816">
        <w:trPr>
          <w:trHeight w:val="1549"/>
        </w:trPr>
        <w:tc>
          <w:tcPr>
            <w:tcW w:w="10762" w:type="dxa"/>
          </w:tcPr>
          <w:p w14:paraId="33021B98" w14:textId="0C3D4EEC" w:rsidR="00CD186D" w:rsidRPr="00D37664" w:rsidRDefault="00595357" w:rsidP="00E8290D">
            <w:pPr>
              <w:spacing w:before="120"/>
              <w:rPr>
                <w:rFonts w:ascii="Lato" w:hAnsi="Lato" w:cs="Arial"/>
              </w:rPr>
            </w:pPr>
            <w:r w:rsidRPr="00595357">
              <w:rPr>
                <w:rFonts w:ascii="Lato" w:hAnsi="Lato" w:cs="Arial"/>
                <w:b/>
                <w:bCs/>
              </w:rPr>
              <w:t xml:space="preserve">Less than 25% answered positively: </w:t>
            </w:r>
            <w:r w:rsidRPr="00595357">
              <w:rPr>
                <w:rFonts w:ascii="Lato" w:hAnsi="Lato" w:cs="Arial"/>
              </w:rPr>
              <w:t>Focus on significant areas of concern</w:t>
            </w:r>
          </w:p>
        </w:tc>
      </w:tr>
      <w:tr w:rsidR="00CD186D" w14:paraId="07513C31" w14:textId="77777777" w:rsidTr="00E8290D">
        <w:trPr>
          <w:trHeight w:val="1693"/>
        </w:trPr>
        <w:tc>
          <w:tcPr>
            <w:tcW w:w="10762" w:type="dxa"/>
          </w:tcPr>
          <w:p w14:paraId="6E95E3CE" w14:textId="2731A583" w:rsidR="00CD186D" w:rsidRDefault="00682445" w:rsidP="0017777F">
            <w:pPr>
              <w:spacing w:before="120"/>
              <w:rPr>
                <w:rFonts w:ascii="Lato" w:hAnsi="Lato" w:cs="Arial"/>
                <w:b/>
                <w:bCs/>
              </w:rPr>
            </w:pPr>
            <w:r w:rsidRPr="00682445">
              <w:rPr>
                <w:rFonts w:ascii="Lato" w:hAnsi="Lato" w:cs="Arial"/>
                <w:b/>
                <w:bCs/>
              </w:rPr>
              <w:t xml:space="preserve">Lowest scoring questions: </w:t>
            </w:r>
            <w:r w:rsidRPr="00682445">
              <w:rPr>
                <w:rFonts w:ascii="Lato" w:hAnsi="Lato" w:cs="Arial"/>
              </w:rPr>
              <w:t>Identify the questions with the lowest percentage of positive responses overall</w:t>
            </w:r>
          </w:p>
        </w:tc>
      </w:tr>
    </w:tbl>
    <w:p w14:paraId="1CE413A5" w14:textId="77777777" w:rsidR="00C956D9" w:rsidRDefault="00C956D9" w:rsidP="00AA69C9">
      <w:pPr>
        <w:spacing w:after="0" w:line="240" w:lineRule="auto"/>
        <w:rPr>
          <w:rFonts w:ascii="Lato" w:hAnsi="Lato" w:cs="Arial"/>
        </w:rPr>
      </w:pPr>
    </w:p>
    <w:p w14:paraId="54213EBB" w14:textId="399169D2" w:rsidR="00446B02" w:rsidRPr="00446B02" w:rsidRDefault="00446B02" w:rsidP="00446B02">
      <w:pPr>
        <w:spacing w:after="0" w:line="240" w:lineRule="auto"/>
        <w:rPr>
          <w:rFonts w:ascii="Lato" w:hAnsi="Lato" w:cs="Arial"/>
        </w:rPr>
      </w:pPr>
      <w:r w:rsidRPr="00446B02">
        <w:rPr>
          <w:rFonts w:ascii="Lato" w:hAnsi="Lato" w:cs="Arial"/>
        </w:rPr>
        <w:t>Now use the Bar Graph to compare responses across groups (Gender, PP, SEN).</w:t>
      </w:r>
    </w:p>
    <w:p w14:paraId="1A707A61" w14:textId="77777777" w:rsidR="00446B02" w:rsidRPr="00446B02" w:rsidRDefault="00446B02" w:rsidP="00446B02">
      <w:pPr>
        <w:spacing w:after="0" w:line="240" w:lineRule="auto"/>
        <w:rPr>
          <w:rFonts w:ascii="Lato" w:hAnsi="Lato" w:cs="Arial"/>
        </w:rPr>
      </w:pPr>
    </w:p>
    <w:p w14:paraId="051C0EB3" w14:textId="46F2D139" w:rsidR="00890245" w:rsidRDefault="00446B02" w:rsidP="00446B02">
      <w:pPr>
        <w:spacing w:after="0" w:line="240" w:lineRule="auto"/>
        <w:rPr>
          <w:rFonts w:ascii="Lato" w:hAnsi="Lato" w:cs="Arial"/>
        </w:rPr>
      </w:pPr>
      <w:r w:rsidRPr="00446B02">
        <w:rPr>
          <w:rFonts w:ascii="Lato" w:hAnsi="Lato" w:cs="Arial"/>
        </w:rPr>
        <w:t>Look for discrepancies between groups (e.g. do girls score significantly lower on confidence-related questions compared to boys? Are PP learners less familiar with trusted career websites than their non-PP peers?)</w:t>
      </w:r>
    </w:p>
    <w:p w14:paraId="08028A67" w14:textId="77777777" w:rsidR="001F47CD" w:rsidRDefault="001F47CD" w:rsidP="00446B02">
      <w:pPr>
        <w:spacing w:after="0" w:line="240" w:lineRule="auto"/>
        <w:rPr>
          <w:rFonts w:ascii="Lato" w:hAnsi="Lato" w:cs="Arial"/>
        </w:rPr>
      </w:pPr>
    </w:p>
    <w:p w14:paraId="0D8A96AC" w14:textId="77777777" w:rsidR="00F53B2A" w:rsidRPr="00FC3A72" w:rsidRDefault="00F53B2A" w:rsidP="00446B02">
      <w:pPr>
        <w:spacing w:after="0" w:line="240" w:lineRule="auto"/>
        <w:rPr>
          <w:rFonts w:ascii="Lato" w:hAnsi="Lato" w:cs="Arial"/>
        </w:rPr>
      </w:pPr>
    </w:p>
    <w:p w14:paraId="13B446FE" w14:textId="4E34458B" w:rsidR="00AA69C9" w:rsidRPr="003A5397" w:rsidRDefault="00D53935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 xml:space="preserve">Step </w:t>
      </w:r>
      <w:r w:rsidR="00227D8E">
        <w:rPr>
          <w:rFonts w:ascii="Lato" w:hAnsi="Lato" w:cs="Arial"/>
          <w:b/>
          <w:bCs/>
          <w:color w:val="00A7A7"/>
        </w:rPr>
        <w:t>3</w:t>
      </w:r>
      <w:r w:rsidRPr="003A5397">
        <w:rPr>
          <w:rFonts w:ascii="Lato" w:hAnsi="Lato" w:cs="Arial"/>
          <w:b/>
          <w:bCs/>
          <w:color w:val="00A7A7"/>
        </w:rPr>
        <w:t xml:space="preserve">: </w:t>
      </w:r>
      <w:r w:rsidR="000D1497" w:rsidRPr="000D1497">
        <w:rPr>
          <w:rFonts w:ascii="Lato" w:hAnsi="Lato" w:cs="Arial"/>
          <w:b/>
          <w:bCs/>
          <w:color w:val="00A7A7"/>
        </w:rPr>
        <w:t>Summarise Disparities and Common Needs</w:t>
      </w:r>
    </w:p>
    <w:p w14:paraId="578607CE" w14:textId="77777777" w:rsidR="00AA69C9" w:rsidRPr="00FC3A72" w:rsidRDefault="00AA69C9" w:rsidP="00AA69C9">
      <w:pPr>
        <w:spacing w:after="0" w:line="240" w:lineRule="auto"/>
        <w:rPr>
          <w:rFonts w:ascii="Lato" w:hAnsi="Lato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A4462" w:rsidRPr="009A6AE5" w14:paraId="17E89F88" w14:textId="77777777" w:rsidTr="00E81C7D">
        <w:trPr>
          <w:trHeight w:val="1092"/>
        </w:trPr>
        <w:tc>
          <w:tcPr>
            <w:tcW w:w="10762" w:type="dxa"/>
          </w:tcPr>
          <w:p w14:paraId="3B83BBBC" w14:textId="77777777" w:rsidR="000D1497" w:rsidRPr="009A6AE5" w:rsidRDefault="000D1497" w:rsidP="000D1497">
            <w:pPr>
              <w:rPr>
                <w:rFonts w:ascii="Lato" w:hAnsi="Lato" w:cs="Arial"/>
              </w:rPr>
            </w:pPr>
          </w:p>
          <w:p w14:paraId="3BBB9506" w14:textId="000784F1" w:rsidR="000D1497" w:rsidRPr="009A6AE5" w:rsidRDefault="000D1497" w:rsidP="000D1497">
            <w:pPr>
              <w:rPr>
                <w:rFonts w:ascii="Lato" w:hAnsi="Lato" w:cs="Arial"/>
              </w:rPr>
            </w:pPr>
            <w:r w:rsidRPr="009A6AE5">
              <w:rPr>
                <w:rFonts w:ascii="Lato" w:hAnsi="Lato" w:cs="Arial"/>
              </w:rPr>
              <w:t>Use the space below to highlight any key gaps or differences you have observed:</w:t>
            </w:r>
          </w:p>
          <w:p w14:paraId="78C03851" w14:textId="77777777" w:rsidR="00DA4462" w:rsidRPr="009A6AE5" w:rsidRDefault="00DA4462" w:rsidP="00E81C7D">
            <w:pPr>
              <w:spacing w:before="120"/>
              <w:rPr>
                <w:rFonts w:ascii="Lato" w:hAnsi="Lato" w:cs="Arial"/>
              </w:rPr>
            </w:pPr>
          </w:p>
          <w:p w14:paraId="2EED7EF7" w14:textId="77777777" w:rsidR="000D1497" w:rsidRPr="009A6AE5" w:rsidRDefault="000D1497" w:rsidP="00E81C7D">
            <w:pPr>
              <w:spacing w:before="120"/>
              <w:rPr>
                <w:rFonts w:ascii="Lato" w:hAnsi="Lato" w:cs="Arial"/>
              </w:rPr>
            </w:pPr>
          </w:p>
          <w:p w14:paraId="0EBACCB2" w14:textId="77777777" w:rsidR="000D1497" w:rsidRPr="009A6AE5" w:rsidRDefault="000D1497" w:rsidP="00E81C7D">
            <w:pPr>
              <w:spacing w:before="120"/>
              <w:rPr>
                <w:rFonts w:ascii="Lato" w:hAnsi="Lato" w:cs="Arial"/>
              </w:rPr>
            </w:pPr>
          </w:p>
          <w:p w14:paraId="0084049F" w14:textId="77777777" w:rsidR="000D1497" w:rsidRPr="009A6AE5" w:rsidRDefault="000D1497" w:rsidP="00E81C7D">
            <w:pPr>
              <w:spacing w:before="120"/>
              <w:rPr>
                <w:rFonts w:ascii="Lato" w:hAnsi="Lato" w:cs="Arial"/>
              </w:rPr>
            </w:pPr>
          </w:p>
          <w:p w14:paraId="1E17F397" w14:textId="2DE82C53" w:rsidR="000D1497" w:rsidRPr="009A6AE5" w:rsidRDefault="000D1497" w:rsidP="00E81C7D">
            <w:pPr>
              <w:spacing w:before="120"/>
              <w:rPr>
                <w:rFonts w:ascii="Lato" w:hAnsi="Lato" w:cs="Arial"/>
              </w:rPr>
            </w:pPr>
          </w:p>
        </w:tc>
      </w:tr>
    </w:tbl>
    <w:p w14:paraId="578AA05D" w14:textId="77777777" w:rsidR="00E20885" w:rsidRDefault="00E20885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0BEE7BB0" w14:textId="77777777" w:rsidR="00F53B2A" w:rsidRDefault="00F53B2A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5D07FB08" w14:textId="3A2BA653" w:rsidR="00D53935" w:rsidRPr="00590D5F" w:rsidRDefault="00AA69C9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590D5F">
        <w:rPr>
          <w:rFonts w:ascii="Lato" w:hAnsi="Lato" w:cs="Arial"/>
          <w:b/>
          <w:bCs/>
          <w:color w:val="00A7A7"/>
        </w:rPr>
        <w:t>S</w:t>
      </w:r>
      <w:r w:rsidR="00D53935" w:rsidRPr="00590D5F">
        <w:rPr>
          <w:rFonts w:ascii="Lato" w:hAnsi="Lato" w:cs="Arial"/>
          <w:b/>
          <w:bCs/>
          <w:color w:val="00A7A7"/>
        </w:rPr>
        <w:t xml:space="preserve">tep </w:t>
      </w:r>
      <w:r w:rsidR="00227D8E">
        <w:rPr>
          <w:rFonts w:ascii="Lato" w:hAnsi="Lato" w:cs="Arial"/>
          <w:b/>
          <w:bCs/>
          <w:color w:val="00A7A7"/>
        </w:rPr>
        <w:t>4</w:t>
      </w:r>
      <w:r w:rsidR="00D53935" w:rsidRPr="00590D5F">
        <w:rPr>
          <w:rFonts w:ascii="Lato" w:hAnsi="Lato" w:cs="Arial"/>
          <w:b/>
          <w:bCs/>
          <w:color w:val="00A7A7"/>
        </w:rPr>
        <w:t xml:space="preserve">: </w:t>
      </w:r>
      <w:r w:rsidR="00AF38C3">
        <w:rPr>
          <w:rFonts w:ascii="Lato" w:hAnsi="Lato" w:cs="Arial"/>
          <w:b/>
          <w:bCs/>
          <w:color w:val="00A7A7"/>
        </w:rPr>
        <w:t xml:space="preserve">Plan </w:t>
      </w:r>
      <w:r w:rsidR="00AF38C3" w:rsidRPr="006D3C95">
        <w:rPr>
          <w:rFonts w:ascii="Lato" w:hAnsi="Lato" w:cs="Arial"/>
          <w:b/>
          <w:bCs/>
          <w:color w:val="00A7A7"/>
        </w:rPr>
        <w:t>interventions</w:t>
      </w:r>
      <w:r w:rsidR="00AF38C3">
        <w:rPr>
          <w:rFonts w:ascii="Lato" w:hAnsi="Lato" w:cs="Arial"/>
          <w:b/>
          <w:bCs/>
          <w:color w:val="00A7A7"/>
        </w:rPr>
        <w:t xml:space="preserve"> and next steps</w:t>
      </w:r>
    </w:p>
    <w:p w14:paraId="1A75C52E" w14:textId="77777777" w:rsidR="00AA69C9" w:rsidRDefault="00AA69C9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0294BA3B" w14:textId="427BDF3A" w:rsidR="00AF38C3" w:rsidRDefault="00AF38C3" w:rsidP="00AA69C9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 xml:space="preserve">Based on your observations, </w:t>
      </w:r>
      <w:r w:rsidR="005B4807">
        <w:rPr>
          <w:rFonts w:ascii="Lato" w:hAnsi="Lato" w:cs="Arial"/>
        </w:rPr>
        <w:t xml:space="preserve">outline targeted actions for each group of learners, or individual </w:t>
      </w:r>
      <w:r w:rsidR="00A55096">
        <w:rPr>
          <w:rFonts w:ascii="Lato" w:hAnsi="Lato" w:cs="Arial"/>
        </w:rPr>
        <w:t>learners</w:t>
      </w:r>
      <w:r w:rsidR="005B4807">
        <w:rPr>
          <w:rFonts w:ascii="Lato" w:hAnsi="Lato" w:cs="Arial"/>
        </w:rPr>
        <w:t>, who require additional support.</w:t>
      </w:r>
      <w:r w:rsidR="00A4639D">
        <w:rPr>
          <w:rFonts w:ascii="Lato" w:hAnsi="Lato" w:cs="Arial"/>
        </w:rPr>
        <w:t xml:space="preserve"> </w:t>
      </w:r>
      <w:r w:rsidR="00A4639D" w:rsidRPr="00A4639D">
        <w:rPr>
          <w:rFonts w:ascii="Lato" w:hAnsi="Lato" w:cs="Arial"/>
        </w:rPr>
        <w:t>Describe how these interventions</w:t>
      </w:r>
      <w:r w:rsidR="00A4639D">
        <w:rPr>
          <w:rFonts w:ascii="Lato" w:hAnsi="Lato" w:cs="Arial"/>
        </w:rPr>
        <w:t xml:space="preserve"> will</w:t>
      </w:r>
      <w:r w:rsidR="00A4639D" w:rsidRPr="00A4639D">
        <w:rPr>
          <w:rFonts w:ascii="Lato" w:hAnsi="Lato" w:cs="Arial"/>
        </w:rPr>
        <w:t xml:space="preserve"> address their needs.</w:t>
      </w:r>
    </w:p>
    <w:p w14:paraId="467A92B3" w14:textId="77777777" w:rsidR="005B4807" w:rsidRDefault="005B4807" w:rsidP="00AA69C9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365"/>
      </w:tblGrid>
      <w:tr w:rsidR="005B4807" w14:paraId="27596218" w14:textId="77777777" w:rsidTr="00E81C7D">
        <w:trPr>
          <w:trHeight w:val="51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26CB48B" w14:textId="21937F67" w:rsidR="005B4807" w:rsidRDefault="005B4807" w:rsidP="00E81C7D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GROUP</w:t>
            </w:r>
            <w:r w:rsidR="001E794E">
              <w:rPr>
                <w:rFonts w:ascii="Lato" w:hAnsi="Lato" w:cs="Arial"/>
                <w:b/>
                <w:bCs/>
              </w:rPr>
              <w:t xml:space="preserve"> INTERVENTION</w:t>
            </w:r>
          </w:p>
        </w:tc>
        <w:tc>
          <w:tcPr>
            <w:tcW w:w="7365" w:type="dxa"/>
            <w:shd w:val="clear" w:color="auto" w:fill="D9D9D9" w:themeFill="background1" w:themeFillShade="D9"/>
            <w:vAlign w:val="center"/>
          </w:tcPr>
          <w:p w14:paraId="5F56FDF4" w14:textId="73957881" w:rsidR="005B4807" w:rsidRDefault="00A55096" w:rsidP="00E81C7D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TARGETED ACTIONS</w:t>
            </w:r>
          </w:p>
        </w:tc>
      </w:tr>
      <w:tr w:rsidR="005B4807" w14:paraId="02DB88C9" w14:textId="77777777" w:rsidTr="00E81C7D">
        <w:trPr>
          <w:trHeight w:val="510"/>
        </w:trPr>
        <w:tc>
          <w:tcPr>
            <w:tcW w:w="3397" w:type="dxa"/>
            <w:vAlign w:val="center"/>
          </w:tcPr>
          <w:p w14:paraId="2B14EE23" w14:textId="13E7BAB0" w:rsidR="005B4807" w:rsidRDefault="005B4807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Gender</w:t>
            </w:r>
            <w:r w:rsidR="00207502">
              <w:rPr>
                <w:rFonts w:ascii="Lato" w:hAnsi="Lato" w:cs="Arial"/>
                <w:b/>
                <w:bCs/>
              </w:rPr>
              <w:t xml:space="preserve"> (if applicable)</w:t>
            </w:r>
          </w:p>
        </w:tc>
        <w:tc>
          <w:tcPr>
            <w:tcW w:w="7365" w:type="dxa"/>
            <w:vAlign w:val="center"/>
          </w:tcPr>
          <w:p w14:paraId="5D009020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  <w:p w14:paraId="79A60C8A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  <w:p w14:paraId="723C0011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</w:tc>
      </w:tr>
      <w:tr w:rsidR="005B4807" w14:paraId="38C0D755" w14:textId="77777777" w:rsidTr="00E81C7D">
        <w:trPr>
          <w:trHeight w:val="510"/>
        </w:trPr>
        <w:tc>
          <w:tcPr>
            <w:tcW w:w="3397" w:type="dxa"/>
            <w:vAlign w:val="center"/>
          </w:tcPr>
          <w:p w14:paraId="3B1B3D31" w14:textId="5D9CE8FF" w:rsidR="005B4807" w:rsidRDefault="005B4807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Pupil Premium </w:t>
            </w:r>
            <w:r w:rsidR="001E794E">
              <w:rPr>
                <w:rFonts w:ascii="Lato" w:hAnsi="Lato" w:cs="Arial"/>
                <w:b/>
                <w:bCs/>
              </w:rPr>
              <w:t>(if applicable)</w:t>
            </w:r>
          </w:p>
        </w:tc>
        <w:tc>
          <w:tcPr>
            <w:tcW w:w="7365" w:type="dxa"/>
            <w:vAlign w:val="center"/>
          </w:tcPr>
          <w:p w14:paraId="1F076728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  <w:p w14:paraId="7A0D38A7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  <w:p w14:paraId="684357AD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  <w:p w14:paraId="7A876F2C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</w:tc>
      </w:tr>
      <w:tr w:rsidR="005B4807" w14:paraId="0E029CD1" w14:textId="77777777" w:rsidTr="00E81C7D">
        <w:trPr>
          <w:trHeight w:val="510"/>
        </w:trPr>
        <w:tc>
          <w:tcPr>
            <w:tcW w:w="3397" w:type="dxa"/>
            <w:vAlign w:val="center"/>
          </w:tcPr>
          <w:p w14:paraId="5911A488" w14:textId="348E0BB8" w:rsidR="005B4807" w:rsidRDefault="005B4807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SEN (</w:t>
            </w:r>
            <w:r w:rsidR="00207502">
              <w:rPr>
                <w:rFonts w:ascii="Lato" w:hAnsi="Lato" w:cs="Arial"/>
                <w:b/>
                <w:bCs/>
              </w:rPr>
              <w:t>if applicable)</w:t>
            </w:r>
          </w:p>
        </w:tc>
        <w:tc>
          <w:tcPr>
            <w:tcW w:w="7365" w:type="dxa"/>
            <w:vAlign w:val="center"/>
          </w:tcPr>
          <w:p w14:paraId="14E1C848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  <w:p w14:paraId="34CD2196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  <w:p w14:paraId="3C8E5082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  <w:p w14:paraId="3AB35CF9" w14:textId="77777777" w:rsidR="005B4807" w:rsidRPr="00083183" w:rsidRDefault="005B4807" w:rsidP="00E81C7D">
            <w:pPr>
              <w:rPr>
                <w:rFonts w:ascii="Lato" w:hAnsi="Lato" w:cs="Arial"/>
              </w:rPr>
            </w:pPr>
          </w:p>
        </w:tc>
      </w:tr>
    </w:tbl>
    <w:p w14:paraId="1F094A1B" w14:textId="77777777" w:rsidR="005B4807" w:rsidRPr="00AF38C3" w:rsidRDefault="005B4807" w:rsidP="00AA69C9">
      <w:pPr>
        <w:spacing w:after="0" w:line="240" w:lineRule="auto"/>
        <w:rPr>
          <w:rFonts w:ascii="Lato" w:hAnsi="Lato" w:cs="Arial"/>
        </w:rPr>
      </w:pPr>
    </w:p>
    <w:p w14:paraId="3BE7E73A" w14:textId="77777777" w:rsidR="00AF38C3" w:rsidRDefault="00AF38C3" w:rsidP="00AA69C9">
      <w:pPr>
        <w:spacing w:after="0" w:line="240" w:lineRule="auto"/>
        <w:rPr>
          <w:rFonts w:ascii="Lato" w:hAnsi="Lato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365"/>
      </w:tblGrid>
      <w:tr w:rsidR="00207502" w14:paraId="09790C3B" w14:textId="77777777" w:rsidTr="00E81C7D">
        <w:trPr>
          <w:trHeight w:val="51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8C9F598" w14:textId="5A77F344" w:rsidR="00207502" w:rsidRDefault="00207502" w:rsidP="00E81C7D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INDIVIDUAL LEARNERS</w:t>
            </w:r>
          </w:p>
        </w:tc>
        <w:tc>
          <w:tcPr>
            <w:tcW w:w="7365" w:type="dxa"/>
            <w:shd w:val="clear" w:color="auto" w:fill="D9D9D9" w:themeFill="background1" w:themeFillShade="D9"/>
            <w:vAlign w:val="center"/>
          </w:tcPr>
          <w:p w14:paraId="46DF8EE0" w14:textId="1B039B44" w:rsidR="00207502" w:rsidRDefault="00B02F6F" w:rsidP="00E81C7D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PLANNED SUPPORT AND TARGETED ACTIONS</w:t>
            </w:r>
          </w:p>
        </w:tc>
      </w:tr>
      <w:tr w:rsidR="00207502" w14:paraId="5C60E42B" w14:textId="77777777" w:rsidTr="00E81C7D">
        <w:trPr>
          <w:trHeight w:val="510"/>
        </w:trPr>
        <w:tc>
          <w:tcPr>
            <w:tcW w:w="3397" w:type="dxa"/>
            <w:vAlign w:val="center"/>
          </w:tcPr>
          <w:p w14:paraId="03D6F9A5" w14:textId="15ACE6F1" w:rsidR="00207502" w:rsidRDefault="00A55096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Enter name or initials</w:t>
            </w:r>
          </w:p>
        </w:tc>
        <w:tc>
          <w:tcPr>
            <w:tcW w:w="7365" w:type="dxa"/>
            <w:vAlign w:val="center"/>
          </w:tcPr>
          <w:p w14:paraId="6933E9FC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  <w:p w14:paraId="07A4477C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  <w:p w14:paraId="445718D8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</w:tc>
      </w:tr>
      <w:tr w:rsidR="00207502" w14:paraId="3B00EADF" w14:textId="77777777" w:rsidTr="00E81C7D">
        <w:trPr>
          <w:trHeight w:val="510"/>
        </w:trPr>
        <w:tc>
          <w:tcPr>
            <w:tcW w:w="3397" w:type="dxa"/>
            <w:vAlign w:val="center"/>
          </w:tcPr>
          <w:p w14:paraId="0C1E2D53" w14:textId="79AFDCA0" w:rsidR="00207502" w:rsidRDefault="00A55096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Enter name or initials</w:t>
            </w:r>
          </w:p>
        </w:tc>
        <w:tc>
          <w:tcPr>
            <w:tcW w:w="7365" w:type="dxa"/>
            <w:vAlign w:val="center"/>
          </w:tcPr>
          <w:p w14:paraId="7CBD8B9C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  <w:p w14:paraId="0EA1E44C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  <w:p w14:paraId="73BFFE90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  <w:p w14:paraId="2795DB0B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</w:tc>
      </w:tr>
      <w:tr w:rsidR="00207502" w14:paraId="41411101" w14:textId="77777777" w:rsidTr="00E81C7D">
        <w:trPr>
          <w:trHeight w:val="510"/>
        </w:trPr>
        <w:tc>
          <w:tcPr>
            <w:tcW w:w="3397" w:type="dxa"/>
            <w:vAlign w:val="center"/>
          </w:tcPr>
          <w:p w14:paraId="2D3F377E" w14:textId="4531D8A4" w:rsidR="00207502" w:rsidRDefault="00A55096" w:rsidP="00E81C7D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Enter name or initials</w:t>
            </w:r>
          </w:p>
        </w:tc>
        <w:tc>
          <w:tcPr>
            <w:tcW w:w="7365" w:type="dxa"/>
            <w:vAlign w:val="center"/>
          </w:tcPr>
          <w:p w14:paraId="6D40A560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  <w:p w14:paraId="64155473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  <w:p w14:paraId="2155B44B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  <w:p w14:paraId="6FF26607" w14:textId="77777777" w:rsidR="00207502" w:rsidRPr="00083183" w:rsidRDefault="00207502" w:rsidP="00E81C7D">
            <w:pPr>
              <w:rPr>
                <w:rFonts w:ascii="Lato" w:hAnsi="Lato" w:cs="Arial"/>
              </w:rPr>
            </w:pPr>
          </w:p>
        </w:tc>
      </w:tr>
    </w:tbl>
    <w:p w14:paraId="4CB54A94" w14:textId="77777777" w:rsidR="00207502" w:rsidRDefault="00207502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70FABB53" w14:textId="21DE519A" w:rsidR="00207502" w:rsidRPr="00A55096" w:rsidRDefault="00A55096" w:rsidP="00AA69C9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 xml:space="preserve">To add a new row, </w:t>
      </w:r>
      <w:r w:rsidR="0012766A">
        <w:rPr>
          <w:rFonts w:ascii="Lato" w:hAnsi="Lato" w:cs="Arial"/>
        </w:rPr>
        <w:t>hover your mouse in the row above, right-click your mouse, go to ‘insert’ &gt; ‘insert rows below’.</w:t>
      </w:r>
    </w:p>
    <w:p w14:paraId="7C1CD34C" w14:textId="5571E73B" w:rsidR="00374C84" w:rsidRDefault="005F70AF" w:rsidP="004874C2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br/>
      </w:r>
      <w:r w:rsidR="00235093">
        <w:rPr>
          <w:rFonts w:ascii="Lato" w:hAnsi="Lato" w:cs="Arial"/>
        </w:rPr>
        <w:t>Review</w:t>
      </w:r>
      <w:r>
        <w:rPr>
          <w:rFonts w:ascii="Lato" w:hAnsi="Lato" w:cs="Arial"/>
        </w:rPr>
        <w:t xml:space="preserve"> the ‘</w:t>
      </w:r>
      <w:r w:rsidRPr="005F70AF">
        <w:rPr>
          <w:rFonts w:ascii="Lato" w:hAnsi="Lato" w:cs="Arial"/>
        </w:rPr>
        <w:t>Number of learners who responded to the questions mostly negatively, mixed or mostly positively</w:t>
      </w:r>
      <w:r>
        <w:rPr>
          <w:rFonts w:ascii="Lato" w:hAnsi="Lato" w:cs="Arial"/>
        </w:rPr>
        <w:t>’ bar chart,</w:t>
      </w:r>
      <w:r w:rsidR="00973F62">
        <w:rPr>
          <w:rFonts w:ascii="Lato" w:hAnsi="Lato" w:cs="Arial"/>
        </w:rPr>
        <w:t xml:space="preserve"> enter the information below</w:t>
      </w:r>
      <w:r w:rsidR="00344214">
        <w:rPr>
          <w:rFonts w:ascii="Lato" w:hAnsi="Lato" w:cs="Arial"/>
        </w:rPr>
        <w:t>:</w:t>
      </w:r>
      <w:r w:rsidR="00856CEB">
        <w:rPr>
          <w:rFonts w:ascii="Lato" w:hAnsi="Lato" w:cs="Arial"/>
        </w:rPr>
        <w:br/>
      </w:r>
      <w:r>
        <w:rPr>
          <w:rFonts w:ascii="Lato" w:hAnsi="Lato" w:cs="Arial"/>
        </w:rPr>
        <w:t xml:space="preserve"> </w:t>
      </w:r>
      <w:r w:rsidR="00374C84" w:rsidRPr="00AA69C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BF7119" wp14:editId="622FFE00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845935" cy="2726690"/>
                <wp:effectExtent l="19050" t="19050" r="12065" b="16510"/>
                <wp:wrapThrough wrapText="bothSides">
                  <wp:wrapPolygon edited="0">
                    <wp:start x="-60" y="-151"/>
                    <wp:lineTo x="-60" y="21580"/>
                    <wp:lineTo x="21578" y="21580"/>
                    <wp:lineTo x="21578" y="-151"/>
                    <wp:lineTo x="-60" y="-151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272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A7A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DC84" w14:textId="77777777" w:rsidR="00D879E4" w:rsidRPr="005F70AF" w:rsidRDefault="00D879E4" w:rsidP="00D879E4">
                            <w:pPr>
                              <w:rPr>
                                <w:rFonts w:ascii="Lato" w:hAnsi="Lato"/>
                                <w:b/>
                                <w:bCs/>
                                <w:color w:val="00A7A7"/>
                              </w:rPr>
                            </w:pPr>
                            <w:r w:rsidRPr="005F70AF">
                              <w:rPr>
                                <w:rFonts w:ascii="Lato" w:hAnsi="Lato"/>
                                <w:b/>
                                <w:bCs/>
                                <w:color w:val="00A7A7"/>
                              </w:rPr>
                              <w:t>TOP TIP</w:t>
                            </w:r>
                          </w:p>
                          <w:p w14:paraId="3F0A7E48" w14:textId="430F9FB9" w:rsidR="00D879E4" w:rsidRPr="005F70AF" w:rsidRDefault="00D879E4" w:rsidP="00D879E4">
                            <w:pPr>
                              <w:rPr>
                                <w:rFonts w:ascii="Lato" w:hAnsi="Lato"/>
                              </w:rPr>
                            </w:pPr>
                            <w:r w:rsidRPr="005F70AF">
                              <w:rPr>
                                <w:rFonts w:ascii="Lato" w:hAnsi="Lato"/>
                              </w:rPr>
                              <w:t>Click on a question in the</w:t>
                            </w:r>
                            <w:r w:rsidR="003B2720" w:rsidRPr="005F70AF">
                              <w:rPr>
                                <w:rFonts w:ascii="Lato" w:hAnsi="Lato"/>
                              </w:rPr>
                              <w:t xml:space="preserve"> </w:t>
                            </w:r>
                            <w:r w:rsidR="005F70AF">
                              <w:rPr>
                                <w:rFonts w:ascii="Lato" w:hAnsi="Lato"/>
                              </w:rPr>
                              <w:t>‘Q</w:t>
                            </w:r>
                            <w:r w:rsidR="003B2720" w:rsidRPr="005F70AF">
                              <w:rPr>
                                <w:rFonts w:ascii="Lato" w:hAnsi="Lato"/>
                              </w:rPr>
                              <w:t>uestion by question analysis</w:t>
                            </w:r>
                            <w:r w:rsidR="005F70AF">
                              <w:rPr>
                                <w:rFonts w:ascii="Lato" w:hAnsi="Lato"/>
                              </w:rPr>
                              <w:t>’</w:t>
                            </w:r>
                            <w:r w:rsidR="003B2720" w:rsidRPr="005F70AF">
                              <w:rPr>
                                <w:rFonts w:ascii="Lato" w:hAnsi="Lato"/>
                              </w:rPr>
                              <w:t xml:space="preserve"> </w:t>
                            </w:r>
                            <w:r w:rsidRPr="005F70AF">
                              <w:rPr>
                                <w:rFonts w:ascii="Lato" w:hAnsi="Lato"/>
                              </w:rPr>
                              <w:t xml:space="preserve">bar </w:t>
                            </w:r>
                            <w:r w:rsidR="003B2720" w:rsidRPr="005F70AF">
                              <w:rPr>
                                <w:rFonts w:ascii="Lato" w:hAnsi="Lato"/>
                              </w:rPr>
                              <w:t>char</w:t>
                            </w:r>
                            <w:r w:rsidRPr="005F70AF">
                              <w:rPr>
                                <w:rFonts w:ascii="Lato" w:hAnsi="Lato"/>
                              </w:rPr>
                              <w:t xml:space="preserve">t to identify the names of </w:t>
                            </w:r>
                            <w:r w:rsidR="003B2720" w:rsidRPr="005F70AF">
                              <w:rPr>
                                <w:rFonts w:ascii="Lato" w:hAnsi="Lato"/>
                              </w:rPr>
                              <w:t xml:space="preserve">learners </w:t>
                            </w:r>
                            <w:r w:rsidRPr="005F70AF">
                              <w:rPr>
                                <w:rFonts w:ascii="Lato" w:hAnsi="Lato"/>
                              </w:rPr>
                              <w:t>who answered the question positively or negatively.</w:t>
                            </w:r>
                          </w:p>
                          <w:p w14:paraId="109B7131" w14:textId="7FABE3D0" w:rsidR="00D879E4" w:rsidRDefault="003B2720" w:rsidP="00D879E4">
                            <w:pPr>
                              <w:jc w:val="center"/>
                            </w:pPr>
                            <w:r w:rsidRPr="006D3C95">
                              <w:rPr>
                                <w:rFonts w:ascii="Lato" w:hAnsi="Lato" w:cs="Arial"/>
                                <w:noProof/>
                              </w:rPr>
                              <w:drawing>
                                <wp:inline distT="0" distB="0" distL="0" distR="0" wp14:anchorId="004FA5EA" wp14:editId="20F32BFB">
                                  <wp:extent cx="6654165" cy="1738904"/>
                                  <wp:effectExtent l="0" t="0" r="0" b="0"/>
                                  <wp:docPr id="685280412" name="Picture 1" descr="A screen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5280412" name="Picture 1" descr="A screen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4165" cy="17389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F71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7pt;width:539.05pt;height:214.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" strokecolor="#00a7a7" strokeweight="3pt">
                <v:textbox>
                  <w:txbxContent>
                    <w:p w14:paraId="3B9ADC84" w14:textId="77777777" w:rsidR="00D879E4" w:rsidRPr="005F70AF" w:rsidRDefault="00D879E4" w:rsidP="00D879E4">
                      <w:pPr>
                        <w:rPr>
                          <w:rFonts w:ascii="Lato" w:hAnsi="Lato"/>
                          <w:b/>
                          <w:bCs/>
                          <w:color w:val="00A7A7"/>
                        </w:rPr>
                      </w:pPr>
                      <w:r w:rsidRPr="005F70AF">
                        <w:rPr>
                          <w:rFonts w:ascii="Lato" w:hAnsi="Lato"/>
                          <w:b/>
                          <w:bCs/>
                          <w:color w:val="00A7A7"/>
                        </w:rPr>
                        <w:t>TOP TIP</w:t>
                      </w:r>
                    </w:p>
                    <w:p w14:paraId="3F0A7E48" w14:textId="430F9FB9" w:rsidR="00D879E4" w:rsidRPr="005F70AF" w:rsidRDefault="00D879E4" w:rsidP="00D879E4">
                      <w:pPr>
                        <w:rPr>
                          <w:rFonts w:ascii="Lato" w:hAnsi="Lato"/>
                        </w:rPr>
                      </w:pPr>
                      <w:r w:rsidRPr="005F70AF">
                        <w:rPr>
                          <w:rFonts w:ascii="Lato" w:hAnsi="Lato"/>
                        </w:rPr>
                        <w:t>Click on a question in the</w:t>
                      </w:r>
                      <w:r w:rsidR="003B2720" w:rsidRPr="005F70AF">
                        <w:rPr>
                          <w:rFonts w:ascii="Lato" w:hAnsi="Lato"/>
                        </w:rPr>
                        <w:t xml:space="preserve"> </w:t>
                      </w:r>
                      <w:r w:rsidR="005F70AF">
                        <w:rPr>
                          <w:rFonts w:ascii="Lato" w:hAnsi="Lato"/>
                        </w:rPr>
                        <w:t>‘Q</w:t>
                      </w:r>
                      <w:r w:rsidR="003B2720" w:rsidRPr="005F70AF">
                        <w:rPr>
                          <w:rFonts w:ascii="Lato" w:hAnsi="Lato"/>
                        </w:rPr>
                        <w:t>uestion by question analysis</w:t>
                      </w:r>
                      <w:r w:rsidR="005F70AF">
                        <w:rPr>
                          <w:rFonts w:ascii="Lato" w:hAnsi="Lato"/>
                        </w:rPr>
                        <w:t>’</w:t>
                      </w:r>
                      <w:r w:rsidR="003B2720" w:rsidRPr="005F70AF">
                        <w:rPr>
                          <w:rFonts w:ascii="Lato" w:hAnsi="Lato"/>
                        </w:rPr>
                        <w:t xml:space="preserve"> </w:t>
                      </w:r>
                      <w:r w:rsidRPr="005F70AF">
                        <w:rPr>
                          <w:rFonts w:ascii="Lato" w:hAnsi="Lato"/>
                        </w:rPr>
                        <w:t xml:space="preserve">bar </w:t>
                      </w:r>
                      <w:r w:rsidR="003B2720" w:rsidRPr="005F70AF">
                        <w:rPr>
                          <w:rFonts w:ascii="Lato" w:hAnsi="Lato"/>
                        </w:rPr>
                        <w:t>char</w:t>
                      </w:r>
                      <w:r w:rsidRPr="005F70AF">
                        <w:rPr>
                          <w:rFonts w:ascii="Lato" w:hAnsi="Lato"/>
                        </w:rPr>
                        <w:t xml:space="preserve">t to identify the names of </w:t>
                      </w:r>
                      <w:r w:rsidR="003B2720" w:rsidRPr="005F70AF">
                        <w:rPr>
                          <w:rFonts w:ascii="Lato" w:hAnsi="Lato"/>
                        </w:rPr>
                        <w:t xml:space="preserve">learners </w:t>
                      </w:r>
                      <w:r w:rsidRPr="005F70AF">
                        <w:rPr>
                          <w:rFonts w:ascii="Lato" w:hAnsi="Lato"/>
                        </w:rPr>
                        <w:t>who answered the question positively or negatively.</w:t>
                      </w:r>
                    </w:p>
                    <w:p w14:paraId="109B7131" w14:textId="7FABE3D0" w:rsidR="00D879E4" w:rsidRDefault="003B2720" w:rsidP="00D879E4">
                      <w:pPr>
                        <w:jc w:val="center"/>
                      </w:pPr>
                      <w:r w:rsidRPr="006D3C95">
                        <w:rPr>
                          <w:rFonts w:ascii="Lato" w:hAnsi="Lato" w:cs="Arial"/>
                          <w:noProof/>
                        </w:rPr>
                        <w:drawing>
                          <wp:inline distT="0" distB="0" distL="0" distR="0" wp14:anchorId="004FA5EA" wp14:editId="20F32BFB">
                            <wp:extent cx="6654165" cy="1738904"/>
                            <wp:effectExtent l="0" t="0" r="0" b="0"/>
                            <wp:docPr id="685280412" name="Picture 1" descr="A screen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5280412" name="Picture 1" descr="A screenshot of a computer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54165" cy="1738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1C4C47" w14:paraId="561B3481" w14:textId="77777777" w:rsidTr="00187686">
        <w:trPr>
          <w:trHeight w:val="884"/>
        </w:trPr>
        <w:tc>
          <w:tcPr>
            <w:tcW w:w="3587" w:type="dxa"/>
            <w:shd w:val="clear" w:color="auto" w:fill="D9D9D9" w:themeFill="background1" w:themeFillShade="D9"/>
            <w:vAlign w:val="center"/>
          </w:tcPr>
          <w:p w14:paraId="123B4144" w14:textId="19A39EC4" w:rsidR="001C4C47" w:rsidRPr="00187686" w:rsidRDefault="00187686" w:rsidP="00187686">
            <w:pPr>
              <w:jc w:val="center"/>
              <w:rPr>
                <w:rFonts w:ascii="Lato" w:hAnsi="Lato" w:cs="Arial"/>
                <w:b/>
                <w:bCs/>
              </w:rPr>
            </w:pPr>
            <w:r w:rsidRPr="00187686">
              <w:rPr>
                <w:rFonts w:ascii="Lato" w:hAnsi="Lato" w:cs="Arial"/>
                <w:b/>
                <w:bCs/>
              </w:rPr>
              <w:t>RESPONSES</w:t>
            </w:r>
          </w:p>
        </w:tc>
        <w:tc>
          <w:tcPr>
            <w:tcW w:w="3587" w:type="dxa"/>
            <w:shd w:val="clear" w:color="auto" w:fill="D9D9D9" w:themeFill="background1" w:themeFillShade="D9"/>
            <w:vAlign w:val="center"/>
          </w:tcPr>
          <w:p w14:paraId="06438381" w14:textId="0D77CB23" w:rsidR="001C4C47" w:rsidRPr="00187686" w:rsidRDefault="00187686" w:rsidP="00187686">
            <w:pPr>
              <w:jc w:val="center"/>
              <w:rPr>
                <w:rFonts w:ascii="Lato" w:hAnsi="Lato" w:cs="Arial"/>
                <w:b/>
                <w:bCs/>
              </w:rPr>
            </w:pPr>
            <w:r w:rsidRPr="00187686">
              <w:rPr>
                <w:rFonts w:ascii="Lato" w:hAnsi="Lato" w:cs="Arial"/>
                <w:b/>
                <w:bCs/>
              </w:rPr>
              <w:t xml:space="preserve">CAREERS KNOWLEDGE </w:t>
            </w:r>
            <w:r>
              <w:rPr>
                <w:rFonts w:ascii="Lato" w:hAnsi="Lato" w:cs="Arial"/>
                <w:b/>
                <w:bCs/>
              </w:rPr>
              <w:br/>
            </w:r>
            <w:r w:rsidRPr="00187686">
              <w:rPr>
                <w:rFonts w:ascii="Lato" w:hAnsi="Lato" w:cs="Arial"/>
                <w:b/>
                <w:bCs/>
              </w:rPr>
              <w:t>AND SKILLS</w:t>
            </w:r>
          </w:p>
        </w:tc>
        <w:tc>
          <w:tcPr>
            <w:tcW w:w="3588" w:type="dxa"/>
            <w:shd w:val="clear" w:color="auto" w:fill="D9D9D9" w:themeFill="background1" w:themeFillShade="D9"/>
            <w:vAlign w:val="center"/>
          </w:tcPr>
          <w:p w14:paraId="418994B8" w14:textId="47B8AF3E" w:rsidR="001C4C47" w:rsidRPr="00187686" w:rsidRDefault="00187686" w:rsidP="00187686">
            <w:pPr>
              <w:jc w:val="center"/>
              <w:rPr>
                <w:rFonts w:ascii="Lato" w:hAnsi="Lato" w:cs="Arial"/>
                <w:b/>
                <w:bCs/>
              </w:rPr>
            </w:pPr>
            <w:r w:rsidRPr="00187686">
              <w:rPr>
                <w:rFonts w:ascii="Lato" w:hAnsi="Lato" w:cs="Arial"/>
                <w:b/>
                <w:bCs/>
              </w:rPr>
              <w:t xml:space="preserve">ESSENTIAL SKILLS FOR </w:t>
            </w:r>
            <w:r>
              <w:rPr>
                <w:rFonts w:ascii="Lato" w:hAnsi="Lato" w:cs="Arial"/>
                <w:b/>
                <w:bCs/>
              </w:rPr>
              <w:br/>
            </w:r>
            <w:r w:rsidRPr="00187686">
              <w:rPr>
                <w:rFonts w:ascii="Lato" w:hAnsi="Lato" w:cs="Arial"/>
                <w:b/>
                <w:bCs/>
              </w:rPr>
              <w:t>LIFE AND WORK</w:t>
            </w:r>
          </w:p>
        </w:tc>
      </w:tr>
      <w:tr w:rsidR="00960785" w14:paraId="696FB44F" w14:textId="77777777" w:rsidTr="00187686">
        <w:trPr>
          <w:trHeight w:val="699"/>
        </w:trPr>
        <w:tc>
          <w:tcPr>
            <w:tcW w:w="3587" w:type="dxa"/>
            <w:vAlign w:val="center"/>
          </w:tcPr>
          <w:p w14:paraId="0D6149CB" w14:textId="524351B9" w:rsidR="00960785" w:rsidRPr="00594167" w:rsidRDefault="00960785" w:rsidP="00187686">
            <w:pPr>
              <w:rPr>
                <w:rFonts w:ascii="Lato" w:hAnsi="Lato" w:cs="Arial"/>
              </w:rPr>
            </w:pPr>
            <w:r w:rsidRPr="00960785">
              <w:rPr>
                <w:rFonts w:ascii="Lato" w:hAnsi="Lato" w:cs="Arial"/>
              </w:rPr>
              <w:t>How many learners have answered ‘</w:t>
            </w:r>
            <w:r w:rsidRPr="00187686">
              <w:rPr>
                <w:rFonts w:ascii="Lato" w:hAnsi="Lato" w:cs="Arial"/>
                <w:b/>
                <w:bCs/>
              </w:rPr>
              <w:t>Mostly Positive’</w:t>
            </w:r>
          </w:p>
        </w:tc>
        <w:tc>
          <w:tcPr>
            <w:tcW w:w="3587" w:type="dxa"/>
          </w:tcPr>
          <w:p w14:paraId="6858B7A0" w14:textId="77777777" w:rsidR="00960785" w:rsidRPr="00083183" w:rsidRDefault="00960785" w:rsidP="008D5472">
            <w:pPr>
              <w:rPr>
                <w:rFonts w:ascii="Lato" w:hAnsi="Lato" w:cs="Arial"/>
              </w:rPr>
            </w:pPr>
          </w:p>
        </w:tc>
        <w:tc>
          <w:tcPr>
            <w:tcW w:w="3588" w:type="dxa"/>
          </w:tcPr>
          <w:p w14:paraId="2E896EE3" w14:textId="77777777" w:rsidR="00960785" w:rsidRPr="00083183" w:rsidRDefault="00960785" w:rsidP="008D5472">
            <w:pPr>
              <w:rPr>
                <w:rFonts w:ascii="Lato" w:hAnsi="Lato" w:cs="Arial"/>
              </w:rPr>
            </w:pPr>
          </w:p>
        </w:tc>
      </w:tr>
      <w:tr w:rsidR="00960785" w14:paraId="321436D0" w14:textId="77777777" w:rsidTr="00187686">
        <w:trPr>
          <w:trHeight w:val="694"/>
        </w:trPr>
        <w:tc>
          <w:tcPr>
            <w:tcW w:w="3587" w:type="dxa"/>
            <w:vAlign w:val="center"/>
          </w:tcPr>
          <w:p w14:paraId="66DE273E" w14:textId="35DE4E33" w:rsidR="00960785" w:rsidRPr="00594167" w:rsidRDefault="00960785" w:rsidP="00187686">
            <w:pPr>
              <w:rPr>
                <w:rFonts w:ascii="Lato" w:hAnsi="Lato" w:cs="Arial"/>
              </w:rPr>
            </w:pPr>
            <w:r w:rsidRPr="00960785">
              <w:rPr>
                <w:rFonts w:ascii="Lato" w:hAnsi="Lato" w:cs="Arial"/>
              </w:rPr>
              <w:t>How many learners have answered ‘</w:t>
            </w:r>
            <w:r w:rsidRPr="00187686">
              <w:rPr>
                <w:rFonts w:ascii="Lato" w:hAnsi="Lato" w:cs="Arial"/>
                <w:b/>
                <w:bCs/>
              </w:rPr>
              <w:t>Mostly Negative’</w:t>
            </w:r>
          </w:p>
        </w:tc>
        <w:tc>
          <w:tcPr>
            <w:tcW w:w="3587" w:type="dxa"/>
          </w:tcPr>
          <w:p w14:paraId="73946FBB" w14:textId="77777777" w:rsidR="00960785" w:rsidRPr="00083183" w:rsidRDefault="00960785" w:rsidP="008D5472">
            <w:pPr>
              <w:rPr>
                <w:rFonts w:ascii="Lato" w:hAnsi="Lato" w:cs="Arial"/>
              </w:rPr>
            </w:pPr>
          </w:p>
        </w:tc>
        <w:tc>
          <w:tcPr>
            <w:tcW w:w="3588" w:type="dxa"/>
          </w:tcPr>
          <w:p w14:paraId="208F3C97" w14:textId="77777777" w:rsidR="00960785" w:rsidRPr="00083183" w:rsidRDefault="00960785" w:rsidP="008D5472">
            <w:pPr>
              <w:rPr>
                <w:rFonts w:ascii="Lato" w:hAnsi="Lato" w:cs="Arial"/>
              </w:rPr>
            </w:pPr>
          </w:p>
        </w:tc>
      </w:tr>
      <w:tr w:rsidR="00960785" w14:paraId="78B26E8C" w14:textId="77777777" w:rsidTr="00187686">
        <w:trPr>
          <w:trHeight w:val="704"/>
        </w:trPr>
        <w:tc>
          <w:tcPr>
            <w:tcW w:w="3587" w:type="dxa"/>
            <w:vAlign w:val="center"/>
          </w:tcPr>
          <w:p w14:paraId="5DEAF5AF" w14:textId="74F4BBA9" w:rsidR="00960785" w:rsidRPr="00594167" w:rsidRDefault="00187686" w:rsidP="00187686">
            <w:pPr>
              <w:rPr>
                <w:rFonts w:ascii="Lato" w:hAnsi="Lato" w:cs="Arial"/>
              </w:rPr>
            </w:pPr>
            <w:r w:rsidRPr="00187686">
              <w:rPr>
                <w:rFonts w:ascii="Lato" w:hAnsi="Lato" w:cs="Arial"/>
              </w:rPr>
              <w:t>How many learners have answered ‘</w:t>
            </w:r>
            <w:r w:rsidRPr="00187686">
              <w:rPr>
                <w:rFonts w:ascii="Lato" w:hAnsi="Lato" w:cs="Arial"/>
                <w:b/>
                <w:bCs/>
              </w:rPr>
              <w:t>Mixed</w:t>
            </w:r>
            <w:r>
              <w:rPr>
                <w:rFonts w:ascii="Lato" w:hAnsi="Lato" w:cs="Arial"/>
              </w:rPr>
              <w:t>’</w:t>
            </w:r>
          </w:p>
        </w:tc>
        <w:tc>
          <w:tcPr>
            <w:tcW w:w="3587" w:type="dxa"/>
          </w:tcPr>
          <w:p w14:paraId="19E00FFF" w14:textId="77777777" w:rsidR="00960785" w:rsidRPr="00083183" w:rsidRDefault="00960785" w:rsidP="008D5472">
            <w:pPr>
              <w:rPr>
                <w:rFonts w:ascii="Lato" w:hAnsi="Lato" w:cs="Arial"/>
              </w:rPr>
            </w:pPr>
          </w:p>
        </w:tc>
        <w:tc>
          <w:tcPr>
            <w:tcW w:w="3588" w:type="dxa"/>
          </w:tcPr>
          <w:p w14:paraId="43D25FCF" w14:textId="77777777" w:rsidR="00960785" w:rsidRPr="00083183" w:rsidRDefault="00960785" w:rsidP="008D5472">
            <w:pPr>
              <w:rPr>
                <w:rFonts w:ascii="Lato" w:hAnsi="Lato" w:cs="Arial"/>
              </w:rPr>
            </w:pPr>
          </w:p>
        </w:tc>
      </w:tr>
    </w:tbl>
    <w:p w14:paraId="4C816F23" w14:textId="77777777" w:rsidR="008D5472" w:rsidRDefault="008D5472" w:rsidP="00594167">
      <w:pPr>
        <w:spacing w:after="0" w:line="240" w:lineRule="auto"/>
        <w:rPr>
          <w:rFonts w:ascii="Lato" w:hAnsi="Lato" w:cs="Arial"/>
        </w:rPr>
      </w:pPr>
    </w:p>
    <w:p w14:paraId="74886746" w14:textId="4C3C7170" w:rsidR="001234E3" w:rsidRDefault="005B4078" w:rsidP="005B4078">
      <w:pPr>
        <w:rPr>
          <w:rFonts w:ascii="Lato" w:hAnsi="Lato" w:cs="Arial"/>
        </w:rPr>
      </w:pPr>
      <w:r w:rsidRPr="005B4078">
        <w:rPr>
          <w:rFonts w:ascii="Lato" w:hAnsi="Lato" w:cs="Arial"/>
        </w:rPr>
        <w:t>Click on the bar to show learner names.</w:t>
      </w:r>
    </w:p>
    <w:p w14:paraId="26708D18" w14:textId="210B3710" w:rsidR="001234E3" w:rsidRPr="005B4078" w:rsidRDefault="001234E3" w:rsidP="005B4078">
      <w:pPr>
        <w:rPr>
          <w:rFonts w:ascii="Lato" w:hAnsi="Lato" w:cs="Arial"/>
        </w:rPr>
      </w:pPr>
      <w:r>
        <w:rPr>
          <w:rFonts w:ascii="Lato" w:hAnsi="Lato" w:cs="Arial"/>
        </w:rPr>
        <w:t xml:space="preserve">Consider creating a </w:t>
      </w:r>
      <w:hyperlink r:id="rId11" w:history="1">
        <w:r w:rsidRPr="00621EA5">
          <w:rPr>
            <w:rStyle w:val="Hyperlink"/>
            <w:rFonts w:ascii="Lato" w:hAnsi="Lato" w:cs="Arial"/>
          </w:rPr>
          <w:t>Custom Group</w:t>
        </w:r>
      </w:hyperlink>
      <w:r w:rsidR="00E50464">
        <w:rPr>
          <w:rFonts w:ascii="Lato" w:hAnsi="Lato" w:cs="Arial"/>
        </w:rPr>
        <w:t xml:space="preserve"> for learners who answered mostly negativ</w:t>
      </w:r>
      <w:r w:rsidR="0060434B">
        <w:rPr>
          <w:rFonts w:ascii="Lato" w:hAnsi="Lato" w:cs="Arial"/>
        </w:rPr>
        <w:t xml:space="preserve">e, then record </w:t>
      </w:r>
      <w:r>
        <w:rPr>
          <w:rFonts w:ascii="Lato" w:hAnsi="Lato" w:cs="Arial"/>
        </w:rPr>
        <w:t>targeted activities</w:t>
      </w:r>
      <w:r w:rsidR="008E246B">
        <w:rPr>
          <w:rFonts w:ascii="Lato" w:hAnsi="Lato" w:cs="Arial"/>
        </w:rPr>
        <w:t xml:space="preserve"> for these learners directly in</w:t>
      </w:r>
      <w:r w:rsidR="00CE121A">
        <w:rPr>
          <w:rFonts w:ascii="Lato" w:hAnsi="Lato" w:cs="Arial"/>
        </w:rPr>
        <w:t>to</w:t>
      </w:r>
      <w:r w:rsidR="008E246B">
        <w:rPr>
          <w:rFonts w:ascii="Lato" w:hAnsi="Lato" w:cs="Arial"/>
        </w:rPr>
        <w:t xml:space="preserve"> Compass+.</w:t>
      </w:r>
    </w:p>
    <w:p w14:paraId="3AAD55DC" w14:textId="0E119168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3D266F15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00E639EE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5C20A19A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5AF39F5B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4CEBFDAB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1205F417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70B71B40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1F1191AB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35CF0D05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420E00D1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3A23008F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08C0CC46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50759266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07456D9C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1D7A4CF6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7B3FE5AC" w14:textId="77777777" w:rsidR="003815F2" w:rsidRDefault="003815F2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1CADBE5B" w14:textId="755CC6A8" w:rsidR="002811C0" w:rsidRPr="003A5397" w:rsidRDefault="002811C0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 xml:space="preserve">Step </w:t>
      </w:r>
      <w:r w:rsidR="00227D8E">
        <w:rPr>
          <w:rFonts w:ascii="Lato" w:hAnsi="Lato" w:cs="Arial"/>
          <w:b/>
          <w:bCs/>
          <w:color w:val="00A7A7"/>
        </w:rPr>
        <w:t>5</w:t>
      </w:r>
      <w:r w:rsidRPr="003A5397">
        <w:rPr>
          <w:rFonts w:ascii="Lato" w:hAnsi="Lato" w:cs="Arial"/>
          <w:b/>
          <w:bCs/>
          <w:color w:val="00A7A7"/>
        </w:rPr>
        <w:t xml:space="preserve">: </w:t>
      </w:r>
      <w:r w:rsidR="00A24EFB">
        <w:rPr>
          <w:rFonts w:ascii="Lato" w:hAnsi="Lato" w:cs="Arial"/>
          <w:b/>
          <w:bCs/>
          <w:color w:val="00A7A7"/>
        </w:rPr>
        <w:t>Review careers programme</w:t>
      </w:r>
    </w:p>
    <w:p w14:paraId="506C58CA" w14:textId="77777777" w:rsidR="002811C0" w:rsidRPr="00FC3A72" w:rsidRDefault="002811C0" w:rsidP="002811C0">
      <w:pPr>
        <w:spacing w:after="0" w:line="240" w:lineRule="auto"/>
        <w:rPr>
          <w:rFonts w:ascii="Lato" w:hAnsi="Lato" w:cs="Arial"/>
          <w:b/>
          <w:bCs/>
        </w:rPr>
      </w:pPr>
    </w:p>
    <w:p w14:paraId="28B0AAE9" w14:textId="30AAA061" w:rsidR="002811C0" w:rsidRDefault="00CE2CEA" w:rsidP="002811C0">
      <w:pPr>
        <w:spacing w:after="0" w:line="240" w:lineRule="auto"/>
        <w:rPr>
          <w:rFonts w:ascii="Lato" w:hAnsi="Lato" w:cs="Arial"/>
        </w:rPr>
      </w:pPr>
      <w:r w:rsidRPr="00CE2CEA">
        <w:rPr>
          <w:rFonts w:ascii="Lato" w:hAnsi="Lato" w:cs="Arial"/>
        </w:rPr>
        <w:t>Based on the data insights, outline adjustments to the careers programme for next term/</w:t>
      </w:r>
      <w:r>
        <w:rPr>
          <w:rFonts w:ascii="Lato" w:hAnsi="Lato" w:cs="Arial"/>
        </w:rPr>
        <w:t xml:space="preserve">next academic </w:t>
      </w:r>
      <w:r w:rsidRPr="00CE2CEA">
        <w:rPr>
          <w:rFonts w:ascii="Lato" w:hAnsi="Lato" w:cs="Arial"/>
        </w:rPr>
        <w:t>year.</w:t>
      </w:r>
    </w:p>
    <w:p w14:paraId="59218C12" w14:textId="77777777" w:rsidR="00CE2CEA" w:rsidRDefault="00CE2CEA" w:rsidP="002811C0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62072" w14:paraId="443CE919" w14:textId="77777777" w:rsidTr="00A1704A">
        <w:trPr>
          <w:trHeight w:val="1092"/>
        </w:trPr>
        <w:tc>
          <w:tcPr>
            <w:tcW w:w="5381" w:type="dxa"/>
            <w:shd w:val="clear" w:color="auto" w:fill="D9D9D9" w:themeFill="background1" w:themeFillShade="D9"/>
          </w:tcPr>
          <w:p w14:paraId="1D5E6C89" w14:textId="1E9AAD25" w:rsidR="00D62072" w:rsidRPr="002617F9" w:rsidRDefault="00A1704A" w:rsidP="00A1704A">
            <w:pPr>
              <w:spacing w:before="120" w:after="120"/>
              <w:jc w:val="center"/>
              <w:rPr>
                <w:rFonts w:ascii="Lato" w:hAnsi="Lato" w:cs="Arial"/>
              </w:rPr>
            </w:pPr>
            <w:r w:rsidRPr="009D0107">
              <w:rPr>
                <w:rFonts w:ascii="Lato" w:hAnsi="Lato" w:cs="Arial"/>
                <w:b/>
                <w:bCs/>
              </w:rPr>
              <w:t>ACTIVITIES PLANNED</w:t>
            </w:r>
            <w:r>
              <w:rPr>
                <w:rFonts w:ascii="Lato" w:hAnsi="Lato" w:cs="Arial"/>
                <w:b/>
                <w:bCs/>
              </w:rPr>
              <w:br/>
            </w:r>
            <w:r w:rsidR="00D62072" w:rsidRPr="007F1E2C">
              <w:rPr>
                <w:rFonts w:ascii="Lato" w:hAnsi="Lato" w:cs="Arial"/>
              </w:rPr>
              <w:t xml:space="preserve">List any immediate changes (e.g. a workshop on interview skills, </w:t>
            </w:r>
            <w:r w:rsidR="00236A26">
              <w:rPr>
                <w:rFonts w:ascii="Lato" w:hAnsi="Lato" w:cs="Arial"/>
              </w:rPr>
              <w:t>introducing Careers Ambassadors)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1C996824" w14:textId="40AFDD9B" w:rsidR="00D62072" w:rsidRPr="00A1704A" w:rsidRDefault="00A1704A" w:rsidP="008C2C4C">
            <w:pPr>
              <w:spacing w:before="120" w:after="120"/>
              <w:jc w:val="center"/>
              <w:rPr>
                <w:rFonts w:ascii="Lato" w:hAnsi="Lato" w:cs="Arial"/>
                <w:b/>
                <w:bCs/>
              </w:rPr>
            </w:pPr>
            <w:r w:rsidRPr="00A1704A">
              <w:rPr>
                <w:rFonts w:ascii="Lato" w:hAnsi="Lato" w:cs="Arial"/>
                <w:b/>
                <w:bCs/>
              </w:rPr>
              <w:t xml:space="preserve">EXPECTED IMPACT </w:t>
            </w:r>
            <w:r>
              <w:rPr>
                <w:rFonts w:ascii="Lato" w:hAnsi="Lato" w:cs="Arial"/>
                <w:b/>
                <w:bCs/>
              </w:rPr>
              <w:br/>
            </w:r>
            <w:r w:rsidRPr="00A1704A">
              <w:rPr>
                <w:rFonts w:ascii="Lato" w:hAnsi="Lato" w:cs="Arial"/>
              </w:rPr>
              <w:t xml:space="preserve">Describe how these changes aim to </w:t>
            </w:r>
            <w:r>
              <w:rPr>
                <w:rFonts w:ascii="Lato" w:hAnsi="Lato" w:cs="Arial"/>
              </w:rPr>
              <w:br/>
            </w:r>
            <w:r w:rsidRPr="00A1704A">
              <w:rPr>
                <w:rFonts w:ascii="Lato" w:hAnsi="Lato" w:cs="Arial"/>
              </w:rPr>
              <w:t>improve specific</w:t>
            </w:r>
            <w:r w:rsidR="00236A26">
              <w:rPr>
                <w:rFonts w:ascii="Lato" w:hAnsi="Lato" w:cs="Arial"/>
              </w:rPr>
              <w:t xml:space="preserve"> areas of </w:t>
            </w:r>
            <w:r w:rsidRPr="00A1704A">
              <w:rPr>
                <w:rFonts w:ascii="Lato" w:hAnsi="Lato" w:cs="Arial"/>
              </w:rPr>
              <w:t>FSQ</w:t>
            </w:r>
          </w:p>
        </w:tc>
      </w:tr>
      <w:tr w:rsidR="00A1704A" w:rsidRPr="00AB123D" w14:paraId="18048E71" w14:textId="77777777" w:rsidTr="00E81C7D">
        <w:trPr>
          <w:trHeight w:val="1092"/>
        </w:trPr>
        <w:tc>
          <w:tcPr>
            <w:tcW w:w="5381" w:type="dxa"/>
          </w:tcPr>
          <w:p w14:paraId="04CF8303" w14:textId="77777777" w:rsidR="00A1704A" w:rsidRPr="00AB123D" w:rsidRDefault="00A1704A" w:rsidP="00E81C7D">
            <w:pPr>
              <w:spacing w:before="120"/>
              <w:rPr>
                <w:rFonts w:ascii="Lato" w:hAnsi="Lato" w:cs="Arial"/>
              </w:rPr>
            </w:pPr>
          </w:p>
        </w:tc>
        <w:tc>
          <w:tcPr>
            <w:tcW w:w="5381" w:type="dxa"/>
          </w:tcPr>
          <w:p w14:paraId="27E1AF08" w14:textId="77777777" w:rsidR="00A1704A" w:rsidRPr="00AB123D" w:rsidRDefault="00A1704A" w:rsidP="00A1704A">
            <w:pPr>
              <w:rPr>
                <w:rFonts w:ascii="Lato" w:hAnsi="Lato" w:cs="Arial"/>
              </w:rPr>
            </w:pPr>
          </w:p>
        </w:tc>
      </w:tr>
      <w:tr w:rsidR="00A1704A" w:rsidRPr="00AB123D" w14:paraId="40F1D9C4" w14:textId="77777777" w:rsidTr="00E81C7D">
        <w:trPr>
          <w:trHeight w:val="1092"/>
        </w:trPr>
        <w:tc>
          <w:tcPr>
            <w:tcW w:w="5381" w:type="dxa"/>
          </w:tcPr>
          <w:p w14:paraId="0FA2337F" w14:textId="77777777" w:rsidR="00A1704A" w:rsidRPr="00AB123D" w:rsidRDefault="00A1704A" w:rsidP="00E81C7D">
            <w:pPr>
              <w:spacing w:before="120"/>
              <w:rPr>
                <w:rFonts w:ascii="Lato" w:hAnsi="Lato" w:cs="Arial"/>
              </w:rPr>
            </w:pPr>
          </w:p>
        </w:tc>
        <w:tc>
          <w:tcPr>
            <w:tcW w:w="5381" w:type="dxa"/>
          </w:tcPr>
          <w:p w14:paraId="5C9E5363" w14:textId="77777777" w:rsidR="00A1704A" w:rsidRPr="00AB123D" w:rsidRDefault="00A1704A" w:rsidP="00A1704A">
            <w:pPr>
              <w:rPr>
                <w:rFonts w:ascii="Lato" w:hAnsi="Lato" w:cs="Arial"/>
              </w:rPr>
            </w:pPr>
          </w:p>
        </w:tc>
      </w:tr>
      <w:tr w:rsidR="00245660" w:rsidRPr="00AB123D" w14:paraId="5168D40A" w14:textId="77777777" w:rsidTr="00E81C7D">
        <w:trPr>
          <w:trHeight w:val="1092"/>
        </w:trPr>
        <w:tc>
          <w:tcPr>
            <w:tcW w:w="5381" w:type="dxa"/>
          </w:tcPr>
          <w:p w14:paraId="56F4241B" w14:textId="008C660D" w:rsidR="00AB123D" w:rsidRPr="00AB123D" w:rsidRDefault="00AB123D" w:rsidP="00E81C7D">
            <w:pPr>
              <w:spacing w:before="120"/>
              <w:rPr>
                <w:rFonts w:ascii="Lato" w:hAnsi="Lato" w:cs="Arial"/>
              </w:rPr>
            </w:pPr>
          </w:p>
        </w:tc>
        <w:tc>
          <w:tcPr>
            <w:tcW w:w="5381" w:type="dxa"/>
          </w:tcPr>
          <w:p w14:paraId="6F19F214" w14:textId="77777777" w:rsidR="00245660" w:rsidRPr="00AB123D" w:rsidRDefault="00245660" w:rsidP="00A1704A">
            <w:pPr>
              <w:rPr>
                <w:rFonts w:ascii="Lato" w:hAnsi="Lato" w:cs="Arial"/>
              </w:rPr>
            </w:pPr>
          </w:p>
        </w:tc>
      </w:tr>
      <w:tr w:rsidR="00245660" w:rsidRPr="00AB123D" w14:paraId="12E2513A" w14:textId="77777777" w:rsidTr="00E81C7D">
        <w:trPr>
          <w:trHeight w:val="1092"/>
        </w:trPr>
        <w:tc>
          <w:tcPr>
            <w:tcW w:w="5381" w:type="dxa"/>
          </w:tcPr>
          <w:p w14:paraId="308C5AD8" w14:textId="77777777" w:rsidR="00245660" w:rsidRPr="00AB123D" w:rsidRDefault="00245660" w:rsidP="00E81C7D">
            <w:pPr>
              <w:spacing w:before="120"/>
              <w:rPr>
                <w:rFonts w:ascii="Lato" w:hAnsi="Lato" w:cs="Arial"/>
              </w:rPr>
            </w:pPr>
          </w:p>
        </w:tc>
        <w:tc>
          <w:tcPr>
            <w:tcW w:w="5381" w:type="dxa"/>
          </w:tcPr>
          <w:p w14:paraId="1385E657" w14:textId="77777777" w:rsidR="00245660" w:rsidRPr="00AB123D" w:rsidRDefault="00245660" w:rsidP="00A1704A">
            <w:pPr>
              <w:rPr>
                <w:rFonts w:ascii="Lato" w:hAnsi="Lato" w:cs="Arial"/>
              </w:rPr>
            </w:pPr>
          </w:p>
        </w:tc>
      </w:tr>
    </w:tbl>
    <w:p w14:paraId="36FEB408" w14:textId="77777777" w:rsidR="00217AC3" w:rsidRDefault="00217AC3" w:rsidP="002811C0">
      <w:pPr>
        <w:spacing w:after="0" w:line="240" w:lineRule="auto"/>
        <w:rPr>
          <w:rFonts w:ascii="Lato" w:hAnsi="Lato" w:cs="Arial"/>
        </w:rPr>
      </w:pPr>
    </w:p>
    <w:p w14:paraId="659D0C70" w14:textId="194995A6" w:rsidR="00236A26" w:rsidRDefault="00245660" w:rsidP="002811C0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>Long-term adjustments:</w:t>
      </w:r>
    </w:p>
    <w:p w14:paraId="51560355" w14:textId="77777777" w:rsidR="00245660" w:rsidRDefault="00245660" w:rsidP="002811C0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B123D" w14:paraId="6DBA4F80" w14:textId="77777777" w:rsidTr="00E81C7D">
        <w:trPr>
          <w:trHeight w:val="1092"/>
        </w:trPr>
        <w:tc>
          <w:tcPr>
            <w:tcW w:w="5381" w:type="dxa"/>
            <w:shd w:val="clear" w:color="auto" w:fill="D9D9D9" w:themeFill="background1" w:themeFillShade="D9"/>
          </w:tcPr>
          <w:p w14:paraId="4F0A4262" w14:textId="05761564" w:rsidR="00AB123D" w:rsidRPr="002617F9" w:rsidRDefault="00AB123D" w:rsidP="00E81C7D">
            <w:pPr>
              <w:spacing w:before="120" w:after="12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  <w:b/>
                <w:bCs/>
              </w:rPr>
              <w:t>CURRICULUM CHANGES</w:t>
            </w:r>
            <w:r>
              <w:rPr>
                <w:rFonts w:ascii="Lato" w:hAnsi="Lato" w:cs="Arial"/>
                <w:b/>
                <w:bCs/>
              </w:rPr>
              <w:br/>
            </w:r>
            <w:r w:rsidR="00375CB7" w:rsidRPr="00375CB7">
              <w:rPr>
                <w:rFonts w:ascii="Lato" w:hAnsi="Lato" w:cs="Arial"/>
              </w:rPr>
              <w:t xml:space="preserve">Note any planned revisions to career </w:t>
            </w:r>
            <w:r w:rsidR="00B36D9E">
              <w:rPr>
                <w:rFonts w:ascii="Lato" w:hAnsi="Lato" w:cs="Arial"/>
              </w:rPr>
              <w:t xml:space="preserve">learning, </w:t>
            </w:r>
            <w:r w:rsidR="00375CB7" w:rsidRPr="00375CB7">
              <w:rPr>
                <w:rFonts w:ascii="Lato" w:hAnsi="Lato" w:cs="Arial"/>
              </w:rPr>
              <w:t xml:space="preserve"> </w:t>
            </w:r>
            <w:r w:rsidR="00B36D9E">
              <w:rPr>
                <w:rFonts w:ascii="Lato" w:hAnsi="Lato" w:cs="Arial"/>
              </w:rPr>
              <w:t>curriculum planning/delivery, p</w:t>
            </w:r>
            <w:r w:rsidR="00375CB7" w:rsidRPr="00375CB7">
              <w:rPr>
                <w:rFonts w:ascii="Lato" w:hAnsi="Lato" w:cs="Arial"/>
              </w:rPr>
              <w:t>artnerships</w:t>
            </w:r>
            <w:r w:rsidR="00B36D9E">
              <w:rPr>
                <w:rFonts w:ascii="Lato" w:hAnsi="Lato" w:cs="Arial"/>
              </w:rPr>
              <w:t xml:space="preserve"> etc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57A19ABE" w14:textId="44602F7B" w:rsidR="00AB123D" w:rsidRPr="00A1704A" w:rsidRDefault="00AB123D" w:rsidP="00E81C7D">
            <w:pPr>
              <w:spacing w:before="120" w:after="120"/>
              <w:jc w:val="center"/>
              <w:rPr>
                <w:rFonts w:ascii="Lato" w:hAnsi="Lato" w:cs="Arial"/>
                <w:b/>
                <w:bCs/>
              </w:rPr>
            </w:pPr>
            <w:r w:rsidRPr="00A1704A">
              <w:rPr>
                <w:rFonts w:ascii="Lato" w:hAnsi="Lato" w:cs="Arial"/>
                <w:b/>
                <w:bCs/>
              </w:rPr>
              <w:t xml:space="preserve">EXPECTED IMPACT </w:t>
            </w:r>
            <w:r>
              <w:rPr>
                <w:rFonts w:ascii="Lato" w:hAnsi="Lato" w:cs="Arial"/>
                <w:b/>
                <w:bCs/>
              </w:rPr>
              <w:br/>
            </w:r>
            <w:r w:rsidR="0094253E" w:rsidRPr="0094253E">
              <w:rPr>
                <w:rFonts w:ascii="Lato" w:hAnsi="Lato" w:cs="Arial"/>
              </w:rPr>
              <w:t xml:space="preserve">Outline how these adjustments will </w:t>
            </w:r>
            <w:r w:rsidR="00B36D9E">
              <w:rPr>
                <w:rFonts w:ascii="Lato" w:hAnsi="Lato" w:cs="Arial"/>
              </w:rPr>
              <w:t xml:space="preserve">contribute towards </w:t>
            </w:r>
            <w:r w:rsidR="0094253E" w:rsidRPr="0094253E">
              <w:rPr>
                <w:rFonts w:ascii="Lato" w:hAnsi="Lato" w:cs="Arial"/>
              </w:rPr>
              <w:t xml:space="preserve">better FSQ </w:t>
            </w:r>
            <w:r w:rsidR="00B42B3F">
              <w:rPr>
                <w:rFonts w:ascii="Lato" w:hAnsi="Lato" w:cs="Arial"/>
              </w:rPr>
              <w:t>outcomes</w:t>
            </w:r>
            <w:r w:rsidR="0094253E" w:rsidRPr="0094253E">
              <w:rPr>
                <w:rFonts w:ascii="Lato" w:hAnsi="Lato" w:cs="Arial"/>
              </w:rPr>
              <w:t xml:space="preserve"> in the future</w:t>
            </w:r>
          </w:p>
        </w:tc>
      </w:tr>
      <w:tr w:rsidR="00AB123D" w:rsidRPr="00AB123D" w14:paraId="7318B8B5" w14:textId="77777777" w:rsidTr="00E81C7D">
        <w:trPr>
          <w:trHeight w:val="1092"/>
        </w:trPr>
        <w:tc>
          <w:tcPr>
            <w:tcW w:w="5381" w:type="dxa"/>
          </w:tcPr>
          <w:p w14:paraId="1F88D198" w14:textId="77777777" w:rsidR="00AB123D" w:rsidRPr="00AB123D" w:rsidRDefault="00AB123D" w:rsidP="00E81C7D">
            <w:pPr>
              <w:spacing w:before="120"/>
              <w:rPr>
                <w:rFonts w:ascii="Lato" w:hAnsi="Lato" w:cs="Arial"/>
              </w:rPr>
            </w:pPr>
          </w:p>
        </w:tc>
        <w:tc>
          <w:tcPr>
            <w:tcW w:w="5381" w:type="dxa"/>
          </w:tcPr>
          <w:p w14:paraId="5EDD83DE" w14:textId="77777777" w:rsidR="00AB123D" w:rsidRPr="00AB123D" w:rsidRDefault="00AB123D" w:rsidP="00E81C7D">
            <w:pPr>
              <w:rPr>
                <w:rFonts w:ascii="Lato" w:hAnsi="Lato" w:cs="Arial"/>
              </w:rPr>
            </w:pPr>
          </w:p>
        </w:tc>
      </w:tr>
      <w:tr w:rsidR="00AB123D" w:rsidRPr="00AB123D" w14:paraId="634DC7A1" w14:textId="77777777" w:rsidTr="00E81C7D">
        <w:trPr>
          <w:trHeight w:val="1092"/>
        </w:trPr>
        <w:tc>
          <w:tcPr>
            <w:tcW w:w="5381" w:type="dxa"/>
          </w:tcPr>
          <w:p w14:paraId="1672E886" w14:textId="77777777" w:rsidR="00AB123D" w:rsidRPr="00AB123D" w:rsidRDefault="00AB123D" w:rsidP="00E81C7D">
            <w:pPr>
              <w:spacing w:before="120"/>
              <w:rPr>
                <w:rFonts w:ascii="Lato" w:hAnsi="Lato" w:cs="Arial"/>
              </w:rPr>
            </w:pPr>
          </w:p>
        </w:tc>
        <w:tc>
          <w:tcPr>
            <w:tcW w:w="5381" w:type="dxa"/>
          </w:tcPr>
          <w:p w14:paraId="514F1E64" w14:textId="77777777" w:rsidR="00AB123D" w:rsidRPr="00AB123D" w:rsidRDefault="00AB123D" w:rsidP="00E81C7D">
            <w:pPr>
              <w:rPr>
                <w:rFonts w:ascii="Lato" w:hAnsi="Lato" w:cs="Arial"/>
              </w:rPr>
            </w:pPr>
          </w:p>
        </w:tc>
      </w:tr>
      <w:tr w:rsidR="00AB123D" w:rsidRPr="00AB123D" w14:paraId="15C06F77" w14:textId="77777777" w:rsidTr="00E81C7D">
        <w:trPr>
          <w:trHeight w:val="1092"/>
        </w:trPr>
        <w:tc>
          <w:tcPr>
            <w:tcW w:w="5381" w:type="dxa"/>
          </w:tcPr>
          <w:p w14:paraId="39F05B82" w14:textId="77777777" w:rsidR="00AB123D" w:rsidRPr="00AB123D" w:rsidRDefault="00AB123D" w:rsidP="00E81C7D">
            <w:pPr>
              <w:spacing w:before="120"/>
              <w:rPr>
                <w:rFonts w:ascii="Lato" w:hAnsi="Lato" w:cs="Arial"/>
              </w:rPr>
            </w:pPr>
          </w:p>
        </w:tc>
        <w:tc>
          <w:tcPr>
            <w:tcW w:w="5381" w:type="dxa"/>
          </w:tcPr>
          <w:p w14:paraId="54F352E8" w14:textId="77777777" w:rsidR="00AB123D" w:rsidRPr="00AB123D" w:rsidRDefault="00AB123D" w:rsidP="00E81C7D">
            <w:pPr>
              <w:rPr>
                <w:rFonts w:ascii="Lato" w:hAnsi="Lato" w:cs="Arial"/>
              </w:rPr>
            </w:pPr>
          </w:p>
        </w:tc>
      </w:tr>
      <w:tr w:rsidR="00AB123D" w:rsidRPr="00AB123D" w14:paraId="1D0B3014" w14:textId="77777777" w:rsidTr="00E81C7D">
        <w:trPr>
          <w:trHeight w:val="1092"/>
        </w:trPr>
        <w:tc>
          <w:tcPr>
            <w:tcW w:w="5381" w:type="dxa"/>
          </w:tcPr>
          <w:p w14:paraId="1280F243" w14:textId="77777777" w:rsidR="00AB123D" w:rsidRPr="00AB123D" w:rsidRDefault="00AB123D" w:rsidP="00E81C7D">
            <w:pPr>
              <w:spacing w:before="120"/>
              <w:rPr>
                <w:rFonts w:ascii="Lato" w:hAnsi="Lato" w:cs="Arial"/>
              </w:rPr>
            </w:pPr>
          </w:p>
        </w:tc>
        <w:tc>
          <w:tcPr>
            <w:tcW w:w="5381" w:type="dxa"/>
          </w:tcPr>
          <w:p w14:paraId="77DAB97F" w14:textId="77777777" w:rsidR="00AB123D" w:rsidRPr="00AB123D" w:rsidRDefault="00AB123D" w:rsidP="00E81C7D">
            <w:pPr>
              <w:rPr>
                <w:rFonts w:ascii="Lato" w:hAnsi="Lato" w:cs="Arial"/>
              </w:rPr>
            </w:pPr>
          </w:p>
        </w:tc>
      </w:tr>
    </w:tbl>
    <w:p w14:paraId="28BF541A" w14:textId="77777777" w:rsidR="00AB123D" w:rsidRDefault="00AB123D" w:rsidP="002811C0">
      <w:pPr>
        <w:spacing w:after="0" w:line="240" w:lineRule="auto"/>
        <w:rPr>
          <w:rFonts w:ascii="Lato" w:hAnsi="Lato" w:cs="Arial"/>
        </w:rPr>
      </w:pPr>
    </w:p>
    <w:p w14:paraId="5BAAA42B" w14:textId="77777777" w:rsidR="00245660" w:rsidRDefault="00245660" w:rsidP="002811C0">
      <w:pPr>
        <w:spacing w:after="0" w:line="240" w:lineRule="auto"/>
        <w:rPr>
          <w:rFonts w:ascii="Lato" w:hAnsi="Lato" w:cs="Arial"/>
        </w:rPr>
      </w:pPr>
    </w:p>
    <w:p w14:paraId="1DF587AE" w14:textId="77777777" w:rsidR="00245660" w:rsidRDefault="00245660" w:rsidP="002811C0">
      <w:pPr>
        <w:spacing w:after="0" w:line="240" w:lineRule="auto"/>
        <w:rPr>
          <w:rFonts w:ascii="Lato" w:hAnsi="Lato" w:cs="Arial"/>
        </w:rPr>
      </w:pPr>
    </w:p>
    <w:p w14:paraId="3F85C26B" w14:textId="77777777" w:rsidR="00245660" w:rsidRDefault="00245660" w:rsidP="002811C0">
      <w:pPr>
        <w:spacing w:after="0" w:line="240" w:lineRule="auto"/>
        <w:rPr>
          <w:rFonts w:ascii="Lato" w:hAnsi="Lato" w:cs="Arial"/>
        </w:rPr>
      </w:pPr>
    </w:p>
    <w:p w14:paraId="570FBD76" w14:textId="77777777" w:rsidR="00D37771" w:rsidRDefault="00D37771" w:rsidP="002811C0">
      <w:pPr>
        <w:spacing w:after="0" w:line="240" w:lineRule="auto"/>
        <w:rPr>
          <w:rFonts w:ascii="Lato" w:hAnsi="Lato" w:cs="Arial"/>
        </w:rPr>
      </w:pPr>
    </w:p>
    <w:p w14:paraId="7C42282E" w14:textId="77777777" w:rsidR="00D37771" w:rsidRDefault="00D37771" w:rsidP="002811C0">
      <w:pPr>
        <w:spacing w:after="0" w:line="240" w:lineRule="auto"/>
        <w:rPr>
          <w:rFonts w:ascii="Lato" w:hAnsi="Lato" w:cs="Arial"/>
        </w:rPr>
      </w:pPr>
    </w:p>
    <w:p w14:paraId="21EC7F17" w14:textId="77777777" w:rsidR="00D37771" w:rsidRDefault="00D37771" w:rsidP="002811C0">
      <w:pPr>
        <w:spacing w:after="0" w:line="240" w:lineRule="auto"/>
        <w:rPr>
          <w:rFonts w:ascii="Lato" w:hAnsi="Lato" w:cs="Arial"/>
        </w:rPr>
      </w:pPr>
    </w:p>
    <w:p w14:paraId="530E9A18" w14:textId="04C63E22" w:rsidR="007E10D0" w:rsidRDefault="002811C0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 xml:space="preserve">Step </w:t>
      </w:r>
      <w:r w:rsidR="00227D8E">
        <w:rPr>
          <w:rFonts w:ascii="Lato" w:hAnsi="Lato" w:cs="Arial"/>
          <w:b/>
          <w:bCs/>
          <w:color w:val="00A7A7"/>
        </w:rPr>
        <w:t>6</w:t>
      </w:r>
      <w:r w:rsidRPr="003A5397">
        <w:rPr>
          <w:rFonts w:ascii="Lato" w:hAnsi="Lato" w:cs="Arial"/>
          <w:b/>
          <w:bCs/>
          <w:color w:val="00A7A7"/>
        </w:rPr>
        <w:t xml:space="preserve">: </w:t>
      </w:r>
      <w:r w:rsidR="007E10D0">
        <w:rPr>
          <w:rFonts w:ascii="Lato" w:hAnsi="Lato" w:cs="Arial"/>
          <w:b/>
          <w:bCs/>
          <w:color w:val="00A7A7"/>
        </w:rPr>
        <w:t>Evaluate the impact of your planned adjustments</w:t>
      </w:r>
    </w:p>
    <w:p w14:paraId="46EB3FB4" w14:textId="77777777" w:rsidR="007E10D0" w:rsidRDefault="007E10D0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811C0" w14:paraId="73458A26" w14:textId="77777777" w:rsidTr="00E81C7D">
        <w:trPr>
          <w:trHeight w:val="1092"/>
        </w:trPr>
        <w:tc>
          <w:tcPr>
            <w:tcW w:w="10762" w:type="dxa"/>
          </w:tcPr>
          <w:p w14:paraId="7016AE0C" w14:textId="77777777" w:rsidR="002811C0" w:rsidRDefault="00E23BB5" w:rsidP="00E81C7D">
            <w:pPr>
              <w:spacing w:before="120"/>
              <w:rPr>
                <w:rFonts w:ascii="Lato" w:hAnsi="Lato" w:cs="Arial"/>
              </w:rPr>
            </w:pPr>
            <w:r w:rsidRPr="00E23BB5">
              <w:rPr>
                <w:rFonts w:ascii="Lato" w:hAnsi="Lato" w:cs="Arial"/>
                <w:b/>
                <w:bCs/>
              </w:rPr>
              <w:t>FSQ delivery</w:t>
            </w:r>
            <w:r w:rsidR="005F6192" w:rsidRPr="007903E9">
              <w:rPr>
                <w:rFonts w:ascii="Lato" w:hAnsi="Lato" w:cs="Arial"/>
              </w:rPr>
              <w:t>: Specify the date for the next FSQ session to assess progress</w:t>
            </w:r>
          </w:p>
          <w:p w14:paraId="61401A80" w14:textId="2BE6E01A" w:rsidR="00AD62A7" w:rsidRPr="007903E9" w:rsidRDefault="00AD62A7" w:rsidP="00E81C7D">
            <w:pPr>
              <w:spacing w:before="120"/>
              <w:rPr>
                <w:rFonts w:ascii="Lato" w:hAnsi="Lato" w:cs="Arial"/>
              </w:rPr>
            </w:pPr>
          </w:p>
        </w:tc>
      </w:tr>
      <w:tr w:rsidR="002811C0" w14:paraId="0418956A" w14:textId="77777777" w:rsidTr="00E81C7D">
        <w:trPr>
          <w:trHeight w:val="1264"/>
        </w:trPr>
        <w:tc>
          <w:tcPr>
            <w:tcW w:w="10762" w:type="dxa"/>
          </w:tcPr>
          <w:p w14:paraId="4DD1C8FE" w14:textId="3AF5F99D" w:rsidR="002811C0" w:rsidRPr="00D5639E" w:rsidRDefault="00D5639E" w:rsidP="00E81C7D">
            <w:pPr>
              <w:spacing w:before="120"/>
              <w:rPr>
                <w:rFonts w:ascii="Lato" w:hAnsi="Lato" w:cs="Arial"/>
              </w:rPr>
            </w:pPr>
            <w:r w:rsidRPr="005F26F8">
              <w:rPr>
                <w:rFonts w:ascii="Lato" w:hAnsi="Lato" w:cs="Arial"/>
                <w:b/>
                <w:bCs/>
              </w:rPr>
              <w:t xml:space="preserve">Additional </w:t>
            </w:r>
            <w:r w:rsidR="00862DF0" w:rsidRPr="005F26F8">
              <w:rPr>
                <w:rFonts w:ascii="Lato" w:hAnsi="Lato" w:cs="Arial"/>
                <w:b/>
                <w:bCs/>
              </w:rPr>
              <w:t>d</w:t>
            </w:r>
            <w:r w:rsidRPr="005F26F8">
              <w:rPr>
                <w:rFonts w:ascii="Lato" w:hAnsi="Lato" w:cs="Arial"/>
                <w:b/>
                <w:bCs/>
              </w:rPr>
              <w:t>ata</w:t>
            </w:r>
            <w:r w:rsidRPr="00D5639E">
              <w:rPr>
                <w:rFonts w:ascii="Lato" w:hAnsi="Lato" w:cs="Arial"/>
              </w:rPr>
              <w:t xml:space="preserve">: List any other forms of data (e.g. learner feedback, progression data) that </w:t>
            </w:r>
            <w:r w:rsidR="005F26F8">
              <w:rPr>
                <w:rFonts w:ascii="Lato" w:hAnsi="Lato" w:cs="Arial"/>
              </w:rPr>
              <w:t>you will engage with to evaluate the impact of your planned adjustments</w:t>
            </w:r>
            <w:r w:rsidR="00862DF0">
              <w:rPr>
                <w:rFonts w:ascii="Lato" w:hAnsi="Lato" w:cs="Arial"/>
              </w:rPr>
              <w:t xml:space="preserve"> </w:t>
            </w:r>
          </w:p>
        </w:tc>
      </w:tr>
      <w:tr w:rsidR="002811C0" w14:paraId="77D38716" w14:textId="77777777" w:rsidTr="006F1851">
        <w:trPr>
          <w:trHeight w:val="1413"/>
        </w:trPr>
        <w:tc>
          <w:tcPr>
            <w:tcW w:w="10762" w:type="dxa"/>
          </w:tcPr>
          <w:p w14:paraId="39BBE1D5" w14:textId="64F4BE7E" w:rsidR="002811C0" w:rsidRDefault="00D8653D" w:rsidP="00E81C7D">
            <w:pPr>
              <w:spacing w:before="120"/>
              <w:rPr>
                <w:rFonts w:ascii="Lato" w:hAnsi="Lato" w:cs="Arial"/>
                <w:b/>
                <w:bCs/>
              </w:rPr>
            </w:pPr>
            <w:r w:rsidRPr="00BF1240">
              <w:rPr>
                <w:rFonts w:ascii="Lato" w:hAnsi="Lato" w:cs="Arial"/>
                <w:b/>
                <w:bCs/>
              </w:rPr>
              <w:t xml:space="preserve">Evaluation </w:t>
            </w:r>
            <w:r w:rsidR="00BF1240">
              <w:rPr>
                <w:rFonts w:ascii="Lato" w:hAnsi="Lato" w:cs="Arial"/>
                <w:b/>
                <w:bCs/>
              </w:rPr>
              <w:t>n</w:t>
            </w:r>
            <w:r w:rsidRPr="00BF1240">
              <w:rPr>
                <w:rFonts w:ascii="Lato" w:hAnsi="Lato" w:cs="Arial"/>
                <w:b/>
                <w:bCs/>
              </w:rPr>
              <w:t>otes</w:t>
            </w:r>
            <w:r w:rsidRPr="007903E9">
              <w:rPr>
                <w:rFonts w:ascii="Lato" w:hAnsi="Lato" w:cs="Arial"/>
              </w:rPr>
              <w:t xml:space="preserve">: </w:t>
            </w:r>
            <w:r w:rsidR="00BF1240">
              <w:rPr>
                <w:rFonts w:ascii="Lato" w:hAnsi="Lato" w:cs="Arial"/>
              </w:rPr>
              <w:t>Use the space below to keep a r</w:t>
            </w:r>
            <w:r w:rsidRPr="007903E9">
              <w:rPr>
                <w:rFonts w:ascii="Lato" w:hAnsi="Lato" w:cs="Arial"/>
              </w:rPr>
              <w:t xml:space="preserve">ecord </w:t>
            </w:r>
            <w:r w:rsidR="00BF1240">
              <w:rPr>
                <w:rFonts w:ascii="Lato" w:hAnsi="Lato" w:cs="Arial"/>
              </w:rPr>
              <w:t xml:space="preserve">of </w:t>
            </w:r>
            <w:r w:rsidRPr="007903E9">
              <w:rPr>
                <w:rFonts w:ascii="Lato" w:hAnsi="Lato" w:cs="Arial"/>
              </w:rPr>
              <w:t>your observations and identify any further adjustments needed</w:t>
            </w:r>
          </w:p>
        </w:tc>
      </w:tr>
    </w:tbl>
    <w:p w14:paraId="08F2479D" w14:textId="77777777" w:rsidR="002811C0" w:rsidRDefault="002811C0" w:rsidP="002811C0">
      <w:pPr>
        <w:spacing w:after="0" w:line="240" w:lineRule="auto"/>
        <w:rPr>
          <w:rFonts w:ascii="Lato" w:hAnsi="Lato" w:cs="Arial"/>
          <w:b/>
          <w:bCs/>
        </w:rPr>
      </w:pPr>
    </w:p>
    <w:sectPr w:rsidR="002811C0" w:rsidSect="002617F9">
      <w:headerReference w:type="default" r:id="rId12"/>
      <w:footerReference w:type="default" r:id="rId13"/>
      <w:pgSz w:w="11906" w:h="16838"/>
      <w:pgMar w:top="1276" w:right="567" w:bottom="567" w:left="567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169C" w14:textId="77777777" w:rsidR="00885AEA" w:rsidRDefault="00885AEA" w:rsidP="00824D53">
      <w:pPr>
        <w:spacing w:after="0" w:line="240" w:lineRule="auto"/>
      </w:pPr>
      <w:r>
        <w:separator/>
      </w:r>
    </w:p>
  </w:endnote>
  <w:endnote w:type="continuationSeparator" w:id="0">
    <w:p w14:paraId="7B0BFBFF" w14:textId="77777777" w:rsidR="00885AEA" w:rsidRDefault="00885AEA" w:rsidP="00824D53">
      <w:pPr>
        <w:spacing w:after="0" w:line="240" w:lineRule="auto"/>
      </w:pPr>
      <w:r>
        <w:continuationSeparator/>
      </w:r>
    </w:p>
  </w:endnote>
  <w:endnote w:type="continuationNotice" w:id="1">
    <w:p w14:paraId="524EA629" w14:textId="77777777" w:rsidR="00885AEA" w:rsidRDefault="00885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7EC4" w14:textId="5ACD1025" w:rsidR="00824D53" w:rsidRPr="002617F9" w:rsidRDefault="002617F9">
    <w:pPr>
      <w:pStyle w:val="Footer"/>
      <w:rPr>
        <w:rFonts w:ascii="Lato" w:hAnsi="Lato"/>
        <w:sz w:val="20"/>
        <w:szCs w:val="20"/>
      </w:rPr>
    </w:pPr>
    <w:r w:rsidRPr="002617F9">
      <w:rPr>
        <w:rFonts w:ascii="Lato" w:hAnsi="Lato"/>
        <w:sz w:val="20"/>
        <w:szCs w:val="20"/>
      </w:rPr>
      <w:t>W</w:t>
    </w:r>
    <w:r w:rsidR="00824D53" w:rsidRPr="002617F9">
      <w:rPr>
        <w:rFonts w:ascii="Lato" w:hAnsi="Lato"/>
        <w:sz w:val="20"/>
        <w:szCs w:val="20"/>
      </w:rPr>
      <w:t xml:space="preserve">ith thanks to A Manley, Meridian Trust for </w:t>
    </w:r>
    <w:r w:rsidR="00C8412E" w:rsidRPr="002617F9">
      <w:rPr>
        <w:rFonts w:ascii="Lato" w:hAnsi="Lato"/>
        <w:sz w:val="20"/>
        <w:szCs w:val="20"/>
      </w:rPr>
      <w:t>original</w:t>
    </w:r>
    <w:r w:rsidRPr="002617F9">
      <w:rPr>
        <w:rFonts w:ascii="Lato" w:hAnsi="Lato"/>
        <w:sz w:val="20"/>
        <w:szCs w:val="20"/>
      </w:rPr>
      <w:t xml:space="preserve"> resource</w:t>
    </w:r>
    <w:r w:rsidR="00C8412E" w:rsidRPr="002617F9">
      <w:rPr>
        <w:rFonts w:ascii="Lato" w:hAnsi="Lato"/>
        <w:sz w:val="20"/>
        <w:szCs w:val="20"/>
      </w:rPr>
      <w:t xml:space="preserve"> </w:t>
    </w:r>
    <w:r w:rsidR="00824D53" w:rsidRPr="002617F9">
      <w:rPr>
        <w:rFonts w:ascii="Lato" w:hAnsi="Lato"/>
        <w:sz w:val="20"/>
        <w:szCs w:val="20"/>
      </w:rPr>
      <w:t>template</w:t>
    </w:r>
  </w:p>
  <w:p w14:paraId="3C3AF856" w14:textId="77777777" w:rsidR="00824D53" w:rsidRDefault="00824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44FA" w14:textId="77777777" w:rsidR="00885AEA" w:rsidRDefault="00885AEA" w:rsidP="00824D53">
      <w:pPr>
        <w:spacing w:after="0" w:line="240" w:lineRule="auto"/>
      </w:pPr>
      <w:r>
        <w:separator/>
      </w:r>
    </w:p>
  </w:footnote>
  <w:footnote w:type="continuationSeparator" w:id="0">
    <w:p w14:paraId="42B6E5AF" w14:textId="77777777" w:rsidR="00885AEA" w:rsidRDefault="00885AEA" w:rsidP="00824D53">
      <w:pPr>
        <w:spacing w:after="0" w:line="240" w:lineRule="auto"/>
      </w:pPr>
      <w:r>
        <w:continuationSeparator/>
      </w:r>
    </w:p>
  </w:footnote>
  <w:footnote w:type="continuationNotice" w:id="1">
    <w:p w14:paraId="091344F3" w14:textId="77777777" w:rsidR="00885AEA" w:rsidRDefault="00885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AFCB" w14:textId="24AA5990" w:rsidR="00FC3A72" w:rsidRDefault="00A776A9">
    <w:pPr>
      <w:pStyle w:val="Header"/>
    </w:pPr>
    <w:r>
      <w:rPr>
        <w:rFonts w:ascii="Lato" w:hAnsi="Lato" w:cs="Arial"/>
        <w:noProof/>
      </w:rPr>
      <w:drawing>
        <wp:anchor distT="0" distB="0" distL="114300" distR="114300" simplePos="0" relativeHeight="251658241" behindDoc="0" locked="0" layoutInCell="1" allowOverlap="1" wp14:anchorId="58D6461A" wp14:editId="71353760">
          <wp:simplePos x="0" y="0"/>
          <wp:positionH relativeFrom="margin">
            <wp:posOffset>5781675</wp:posOffset>
          </wp:positionH>
          <wp:positionV relativeFrom="paragraph">
            <wp:posOffset>-143510</wp:posOffset>
          </wp:positionV>
          <wp:extent cx="1057275" cy="428625"/>
          <wp:effectExtent l="0" t="0" r="9525" b="9525"/>
          <wp:wrapThrough wrapText="bothSides">
            <wp:wrapPolygon edited="0">
              <wp:start x="0" y="0"/>
              <wp:lineTo x="0" y="16320"/>
              <wp:lineTo x="8562" y="21120"/>
              <wp:lineTo x="21405" y="21120"/>
              <wp:lineTo x="21405" y="0"/>
              <wp:lineTo x="0" y="0"/>
            </wp:wrapPolygon>
          </wp:wrapThrough>
          <wp:docPr id="372253390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606462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A72">
      <w:rPr>
        <w:rFonts w:ascii="Lato" w:hAnsi="Lato" w:cs="Arial"/>
        <w:noProof/>
      </w:rPr>
      <w:drawing>
        <wp:anchor distT="0" distB="0" distL="114300" distR="114300" simplePos="0" relativeHeight="251658240" behindDoc="0" locked="0" layoutInCell="1" allowOverlap="1" wp14:anchorId="6F484CA4" wp14:editId="4561BFF2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2049145" cy="266891"/>
          <wp:effectExtent l="0" t="0" r="0" b="0"/>
          <wp:wrapThrough wrapText="bothSides">
            <wp:wrapPolygon edited="0">
              <wp:start x="0" y="0"/>
              <wp:lineTo x="0" y="20057"/>
              <wp:lineTo x="21285" y="20057"/>
              <wp:lineTo x="21285" y="0"/>
              <wp:lineTo x="0" y="0"/>
            </wp:wrapPolygon>
          </wp:wrapThrough>
          <wp:docPr id="577059300" name="Picture 1" descr="A black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343208" name="Picture 1" descr="A black letter p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45" cy="26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B0"/>
    <w:multiLevelType w:val="multilevel"/>
    <w:tmpl w:val="61CE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7690D"/>
    <w:multiLevelType w:val="multilevel"/>
    <w:tmpl w:val="8A509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D25B1B"/>
    <w:multiLevelType w:val="hybridMultilevel"/>
    <w:tmpl w:val="C9CE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1A73"/>
    <w:multiLevelType w:val="hybridMultilevel"/>
    <w:tmpl w:val="D7BE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8F9"/>
    <w:multiLevelType w:val="multilevel"/>
    <w:tmpl w:val="846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A35A1"/>
    <w:multiLevelType w:val="hybridMultilevel"/>
    <w:tmpl w:val="3034A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CF0448"/>
    <w:multiLevelType w:val="multilevel"/>
    <w:tmpl w:val="D2E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A78DB"/>
    <w:multiLevelType w:val="multilevel"/>
    <w:tmpl w:val="9B16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40E96"/>
    <w:multiLevelType w:val="multilevel"/>
    <w:tmpl w:val="89CE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905BD"/>
    <w:multiLevelType w:val="hybridMultilevel"/>
    <w:tmpl w:val="84A4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3253D"/>
    <w:multiLevelType w:val="hybridMultilevel"/>
    <w:tmpl w:val="94CC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CE9"/>
    <w:multiLevelType w:val="multilevel"/>
    <w:tmpl w:val="BF443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95B27"/>
    <w:multiLevelType w:val="multilevel"/>
    <w:tmpl w:val="BF443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36AA1"/>
    <w:multiLevelType w:val="multilevel"/>
    <w:tmpl w:val="D2907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235FB"/>
    <w:multiLevelType w:val="hybridMultilevel"/>
    <w:tmpl w:val="97203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7A61A8"/>
    <w:multiLevelType w:val="multilevel"/>
    <w:tmpl w:val="8A509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690247"/>
    <w:multiLevelType w:val="multilevel"/>
    <w:tmpl w:val="129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57C16"/>
    <w:multiLevelType w:val="multilevel"/>
    <w:tmpl w:val="6AB2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F005A"/>
    <w:multiLevelType w:val="multilevel"/>
    <w:tmpl w:val="EEE2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2760B"/>
    <w:multiLevelType w:val="multilevel"/>
    <w:tmpl w:val="C556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45D0A"/>
    <w:multiLevelType w:val="multilevel"/>
    <w:tmpl w:val="1BF6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8543">
    <w:abstractNumId w:val="0"/>
  </w:num>
  <w:num w:numId="2" w16cid:durableId="163400670">
    <w:abstractNumId w:val="7"/>
  </w:num>
  <w:num w:numId="3" w16cid:durableId="310446581">
    <w:abstractNumId w:val="6"/>
  </w:num>
  <w:num w:numId="4" w16cid:durableId="437680769">
    <w:abstractNumId w:val="4"/>
  </w:num>
  <w:num w:numId="5" w16cid:durableId="786236311">
    <w:abstractNumId w:val="18"/>
  </w:num>
  <w:num w:numId="6" w16cid:durableId="1700932396">
    <w:abstractNumId w:val="17"/>
  </w:num>
  <w:num w:numId="7" w16cid:durableId="183180451">
    <w:abstractNumId w:val="20"/>
  </w:num>
  <w:num w:numId="8" w16cid:durableId="291444498">
    <w:abstractNumId w:val="8"/>
  </w:num>
  <w:num w:numId="9" w16cid:durableId="1140264990">
    <w:abstractNumId w:val="1"/>
  </w:num>
  <w:num w:numId="10" w16cid:durableId="128475948">
    <w:abstractNumId w:val="16"/>
  </w:num>
  <w:num w:numId="11" w16cid:durableId="2099668374">
    <w:abstractNumId w:val="13"/>
  </w:num>
  <w:num w:numId="12" w16cid:durableId="1709454098">
    <w:abstractNumId w:val="19"/>
  </w:num>
  <w:num w:numId="13" w16cid:durableId="1150946810">
    <w:abstractNumId w:val="14"/>
  </w:num>
  <w:num w:numId="14" w16cid:durableId="316150001">
    <w:abstractNumId w:val="5"/>
  </w:num>
  <w:num w:numId="15" w16cid:durableId="1091396326">
    <w:abstractNumId w:val="15"/>
  </w:num>
  <w:num w:numId="16" w16cid:durableId="135032828">
    <w:abstractNumId w:val="11"/>
  </w:num>
  <w:num w:numId="17" w16cid:durableId="1449853476">
    <w:abstractNumId w:val="12"/>
  </w:num>
  <w:num w:numId="18" w16cid:durableId="698120438">
    <w:abstractNumId w:val="10"/>
  </w:num>
  <w:num w:numId="19" w16cid:durableId="1296447309">
    <w:abstractNumId w:val="9"/>
  </w:num>
  <w:num w:numId="20" w16cid:durableId="982781142">
    <w:abstractNumId w:val="2"/>
  </w:num>
  <w:num w:numId="21" w16cid:durableId="793132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35"/>
    <w:rsid w:val="000120D4"/>
    <w:rsid w:val="000252EA"/>
    <w:rsid w:val="000475F9"/>
    <w:rsid w:val="00060A7C"/>
    <w:rsid w:val="00074D43"/>
    <w:rsid w:val="00075CF9"/>
    <w:rsid w:val="00083183"/>
    <w:rsid w:val="000904C6"/>
    <w:rsid w:val="000904E3"/>
    <w:rsid w:val="00091FD9"/>
    <w:rsid w:val="00096BFC"/>
    <w:rsid w:val="000A4507"/>
    <w:rsid w:val="000A7E76"/>
    <w:rsid w:val="000B3EBE"/>
    <w:rsid w:val="000C2BD2"/>
    <w:rsid w:val="000C33D0"/>
    <w:rsid w:val="000D1497"/>
    <w:rsid w:val="000F27D2"/>
    <w:rsid w:val="001234E3"/>
    <w:rsid w:val="0012766A"/>
    <w:rsid w:val="00127943"/>
    <w:rsid w:val="00132DCE"/>
    <w:rsid w:val="00135DFA"/>
    <w:rsid w:val="00135FBE"/>
    <w:rsid w:val="00147717"/>
    <w:rsid w:val="00164A39"/>
    <w:rsid w:val="00166145"/>
    <w:rsid w:val="001711B4"/>
    <w:rsid w:val="00173772"/>
    <w:rsid w:val="0017777F"/>
    <w:rsid w:val="00187686"/>
    <w:rsid w:val="001C2C65"/>
    <w:rsid w:val="001C32C0"/>
    <w:rsid w:val="001C4C47"/>
    <w:rsid w:val="001D41CB"/>
    <w:rsid w:val="001D732C"/>
    <w:rsid w:val="001E794E"/>
    <w:rsid w:val="001F19C3"/>
    <w:rsid w:val="001F47CD"/>
    <w:rsid w:val="00203104"/>
    <w:rsid w:val="00207502"/>
    <w:rsid w:val="002170C9"/>
    <w:rsid w:val="00217AC3"/>
    <w:rsid w:val="00227D8E"/>
    <w:rsid w:val="00232078"/>
    <w:rsid w:val="00235093"/>
    <w:rsid w:val="00236A26"/>
    <w:rsid w:val="00236C0C"/>
    <w:rsid w:val="00245660"/>
    <w:rsid w:val="002617F9"/>
    <w:rsid w:val="002738DE"/>
    <w:rsid w:val="002811C0"/>
    <w:rsid w:val="002922AF"/>
    <w:rsid w:val="00292B83"/>
    <w:rsid w:val="00293889"/>
    <w:rsid w:val="00294EB3"/>
    <w:rsid w:val="00297B8F"/>
    <w:rsid w:val="002B43DE"/>
    <w:rsid w:val="002C68EE"/>
    <w:rsid w:val="002F7237"/>
    <w:rsid w:val="00324F04"/>
    <w:rsid w:val="00334BFF"/>
    <w:rsid w:val="00344214"/>
    <w:rsid w:val="00357D2E"/>
    <w:rsid w:val="00374C84"/>
    <w:rsid w:val="00375CB7"/>
    <w:rsid w:val="003815F2"/>
    <w:rsid w:val="003A5397"/>
    <w:rsid w:val="003B0850"/>
    <w:rsid w:val="003B2720"/>
    <w:rsid w:val="003E135E"/>
    <w:rsid w:val="003F3144"/>
    <w:rsid w:val="003F332B"/>
    <w:rsid w:val="00402321"/>
    <w:rsid w:val="004075CF"/>
    <w:rsid w:val="004163D5"/>
    <w:rsid w:val="004200FD"/>
    <w:rsid w:val="00421413"/>
    <w:rsid w:val="00440743"/>
    <w:rsid w:val="00441625"/>
    <w:rsid w:val="00446B02"/>
    <w:rsid w:val="00483D62"/>
    <w:rsid w:val="004874C2"/>
    <w:rsid w:val="004B1175"/>
    <w:rsid w:val="004B4296"/>
    <w:rsid w:val="004D137A"/>
    <w:rsid w:val="004D3784"/>
    <w:rsid w:val="004D5CC2"/>
    <w:rsid w:val="004E731A"/>
    <w:rsid w:val="004F1880"/>
    <w:rsid w:val="0050019C"/>
    <w:rsid w:val="005140AD"/>
    <w:rsid w:val="00533CB7"/>
    <w:rsid w:val="00536280"/>
    <w:rsid w:val="00536D7B"/>
    <w:rsid w:val="00537EE0"/>
    <w:rsid w:val="00542596"/>
    <w:rsid w:val="005434D7"/>
    <w:rsid w:val="00551189"/>
    <w:rsid w:val="00557816"/>
    <w:rsid w:val="00560672"/>
    <w:rsid w:val="00571172"/>
    <w:rsid w:val="0059083C"/>
    <w:rsid w:val="00590D5F"/>
    <w:rsid w:val="00592387"/>
    <w:rsid w:val="00594167"/>
    <w:rsid w:val="00595357"/>
    <w:rsid w:val="005B25FF"/>
    <w:rsid w:val="005B3717"/>
    <w:rsid w:val="005B4078"/>
    <w:rsid w:val="005B4807"/>
    <w:rsid w:val="005E7028"/>
    <w:rsid w:val="005F26F8"/>
    <w:rsid w:val="005F6192"/>
    <w:rsid w:val="005F70AF"/>
    <w:rsid w:val="005F7682"/>
    <w:rsid w:val="0060434B"/>
    <w:rsid w:val="00621EA5"/>
    <w:rsid w:val="006357FC"/>
    <w:rsid w:val="00666CDC"/>
    <w:rsid w:val="006725E4"/>
    <w:rsid w:val="00682445"/>
    <w:rsid w:val="006845A2"/>
    <w:rsid w:val="006912DA"/>
    <w:rsid w:val="006916AA"/>
    <w:rsid w:val="00693B05"/>
    <w:rsid w:val="006C01CB"/>
    <w:rsid w:val="006D113C"/>
    <w:rsid w:val="006D1B5E"/>
    <w:rsid w:val="006D3C95"/>
    <w:rsid w:val="006F1851"/>
    <w:rsid w:val="006F47A7"/>
    <w:rsid w:val="00724FA4"/>
    <w:rsid w:val="00734771"/>
    <w:rsid w:val="00741392"/>
    <w:rsid w:val="007531E3"/>
    <w:rsid w:val="007711FD"/>
    <w:rsid w:val="007903E9"/>
    <w:rsid w:val="007A0F16"/>
    <w:rsid w:val="007C0DE7"/>
    <w:rsid w:val="007E10D0"/>
    <w:rsid w:val="007E212D"/>
    <w:rsid w:val="007F1E2C"/>
    <w:rsid w:val="007F45D2"/>
    <w:rsid w:val="008059BE"/>
    <w:rsid w:val="00824D53"/>
    <w:rsid w:val="00856CEB"/>
    <w:rsid w:val="00862DF0"/>
    <w:rsid w:val="00885AEA"/>
    <w:rsid w:val="00890245"/>
    <w:rsid w:val="008932B9"/>
    <w:rsid w:val="00897D89"/>
    <w:rsid w:val="008A5AE0"/>
    <w:rsid w:val="008A72C6"/>
    <w:rsid w:val="008C2C4C"/>
    <w:rsid w:val="008D5472"/>
    <w:rsid w:val="008D5957"/>
    <w:rsid w:val="008E246B"/>
    <w:rsid w:val="009407AA"/>
    <w:rsid w:val="0094253E"/>
    <w:rsid w:val="00945507"/>
    <w:rsid w:val="00953F6A"/>
    <w:rsid w:val="00956568"/>
    <w:rsid w:val="00960785"/>
    <w:rsid w:val="00966402"/>
    <w:rsid w:val="00973CB6"/>
    <w:rsid w:val="00973F62"/>
    <w:rsid w:val="009A6AE5"/>
    <w:rsid w:val="009D0107"/>
    <w:rsid w:val="009D224A"/>
    <w:rsid w:val="009D5B95"/>
    <w:rsid w:val="009F6941"/>
    <w:rsid w:val="00A10D1C"/>
    <w:rsid w:val="00A1704A"/>
    <w:rsid w:val="00A24EFB"/>
    <w:rsid w:val="00A261C6"/>
    <w:rsid w:val="00A263F5"/>
    <w:rsid w:val="00A367F7"/>
    <w:rsid w:val="00A4639D"/>
    <w:rsid w:val="00A50568"/>
    <w:rsid w:val="00A55096"/>
    <w:rsid w:val="00A776A9"/>
    <w:rsid w:val="00A924F7"/>
    <w:rsid w:val="00AA69C9"/>
    <w:rsid w:val="00AB123D"/>
    <w:rsid w:val="00AC329C"/>
    <w:rsid w:val="00AD62A7"/>
    <w:rsid w:val="00AE6061"/>
    <w:rsid w:val="00AE79E9"/>
    <w:rsid w:val="00AF0FC1"/>
    <w:rsid w:val="00AF1528"/>
    <w:rsid w:val="00AF38C3"/>
    <w:rsid w:val="00B02F6F"/>
    <w:rsid w:val="00B14B4D"/>
    <w:rsid w:val="00B15629"/>
    <w:rsid w:val="00B23C72"/>
    <w:rsid w:val="00B24A51"/>
    <w:rsid w:val="00B27326"/>
    <w:rsid w:val="00B36D9E"/>
    <w:rsid w:val="00B42B3F"/>
    <w:rsid w:val="00B43000"/>
    <w:rsid w:val="00B46AFD"/>
    <w:rsid w:val="00B65A3D"/>
    <w:rsid w:val="00B75D54"/>
    <w:rsid w:val="00B90646"/>
    <w:rsid w:val="00B91BE1"/>
    <w:rsid w:val="00B92BB4"/>
    <w:rsid w:val="00B96DA4"/>
    <w:rsid w:val="00BA3F2C"/>
    <w:rsid w:val="00BB5BB9"/>
    <w:rsid w:val="00BC43AB"/>
    <w:rsid w:val="00BC7244"/>
    <w:rsid w:val="00BD327C"/>
    <w:rsid w:val="00BE65D3"/>
    <w:rsid w:val="00BF1240"/>
    <w:rsid w:val="00BF13CE"/>
    <w:rsid w:val="00C031B6"/>
    <w:rsid w:val="00C3187B"/>
    <w:rsid w:val="00C5630E"/>
    <w:rsid w:val="00C73301"/>
    <w:rsid w:val="00C8412E"/>
    <w:rsid w:val="00C956D9"/>
    <w:rsid w:val="00CA2C88"/>
    <w:rsid w:val="00CA4580"/>
    <w:rsid w:val="00CB342D"/>
    <w:rsid w:val="00CC78DD"/>
    <w:rsid w:val="00CD186D"/>
    <w:rsid w:val="00CD3612"/>
    <w:rsid w:val="00CE121A"/>
    <w:rsid w:val="00CE2CEA"/>
    <w:rsid w:val="00CF0C16"/>
    <w:rsid w:val="00CF196A"/>
    <w:rsid w:val="00D26365"/>
    <w:rsid w:val="00D264E4"/>
    <w:rsid w:val="00D26807"/>
    <w:rsid w:val="00D27E8E"/>
    <w:rsid w:val="00D367FF"/>
    <w:rsid w:val="00D37664"/>
    <w:rsid w:val="00D37771"/>
    <w:rsid w:val="00D43C74"/>
    <w:rsid w:val="00D531A8"/>
    <w:rsid w:val="00D53935"/>
    <w:rsid w:val="00D5639E"/>
    <w:rsid w:val="00D62072"/>
    <w:rsid w:val="00D70D34"/>
    <w:rsid w:val="00D8653D"/>
    <w:rsid w:val="00D879E4"/>
    <w:rsid w:val="00D96FF8"/>
    <w:rsid w:val="00DA2643"/>
    <w:rsid w:val="00DA4462"/>
    <w:rsid w:val="00DA7A1A"/>
    <w:rsid w:val="00DC66C1"/>
    <w:rsid w:val="00DE5B35"/>
    <w:rsid w:val="00DF62B7"/>
    <w:rsid w:val="00E20885"/>
    <w:rsid w:val="00E23BB5"/>
    <w:rsid w:val="00E50464"/>
    <w:rsid w:val="00E81C7D"/>
    <w:rsid w:val="00E8290D"/>
    <w:rsid w:val="00EB7035"/>
    <w:rsid w:val="00EC36C3"/>
    <w:rsid w:val="00ED7E1D"/>
    <w:rsid w:val="00EF0D95"/>
    <w:rsid w:val="00F012F7"/>
    <w:rsid w:val="00F022BD"/>
    <w:rsid w:val="00F2360F"/>
    <w:rsid w:val="00F23EEC"/>
    <w:rsid w:val="00F26100"/>
    <w:rsid w:val="00F53B2A"/>
    <w:rsid w:val="00F82510"/>
    <w:rsid w:val="00F854BF"/>
    <w:rsid w:val="00F8586D"/>
    <w:rsid w:val="00FA30D0"/>
    <w:rsid w:val="00FC3A72"/>
    <w:rsid w:val="00FD0415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1EBE6B5"/>
  <w15:chartTrackingRefBased/>
  <w15:docId w15:val="{E51E6751-915B-48A4-AC6F-27CA401E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9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5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D53"/>
  </w:style>
  <w:style w:type="paragraph" w:styleId="Footer">
    <w:name w:val="footer"/>
    <w:basedOn w:val="Normal"/>
    <w:link w:val="FooterChar"/>
    <w:uiPriority w:val="99"/>
    <w:unhideWhenUsed/>
    <w:rsid w:val="0082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D53"/>
  </w:style>
  <w:style w:type="table" w:styleId="TableGrid">
    <w:name w:val="Table Grid"/>
    <w:basedOn w:val="TableNormal"/>
    <w:uiPriority w:val="39"/>
    <w:rsid w:val="002C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54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eersandenterprise.zendesk.com/hc/en-gb/sections/360004984939-Managing-Group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998e6-b82a-4691-8b94-178a4ba284ea">
      <Terms xmlns="http://schemas.microsoft.com/office/infopath/2007/PartnerControls"/>
    </lcf76f155ced4ddcb4097134ff3c332f>
    <gfe0365df6e04f14994cd8ba3067458b xmlns="0b7998e6-b82a-4691-8b94-178a4ba284ea">
      <Terms xmlns="http://schemas.microsoft.com/office/infopath/2007/PartnerControls"/>
    </gfe0365df6e04f14994cd8ba3067458b>
    <TaxCatchAll xmlns="75ca23ed-fdba-4544-8426-dc162b381d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EBA5567F16C48BF863E21D3277F25" ma:contentTypeVersion="22" ma:contentTypeDescription="Create a new document." ma:contentTypeScope="" ma:versionID="edc87481ed5612c3d74436c046ceceb4">
  <xsd:schema xmlns:xsd="http://www.w3.org/2001/XMLSchema" xmlns:xs="http://www.w3.org/2001/XMLSchema" xmlns:p="http://schemas.microsoft.com/office/2006/metadata/properties" xmlns:ns2="0b7998e6-b82a-4691-8b94-178a4ba284ea" xmlns:ns3="75ca23ed-fdba-4544-8426-dc162b381dbf" targetNamespace="http://schemas.microsoft.com/office/2006/metadata/properties" ma:root="true" ma:fieldsID="f8477d28c213c83b1635280e1f6cd759" ns2:_="" ns3:_="">
    <xsd:import namespace="0b7998e6-b82a-4691-8b94-178a4ba284ea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gfe0365df6e04f14994cd8ba3067458b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98e6-b82a-4691-8b94-178a4ba284ea" elementFormDefault="qualified">
    <xsd:import namespace="http://schemas.microsoft.com/office/2006/documentManagement/types"/>
    <xsd:import namespace="http://schemas.microsoft.com/office/infopath/2007/PartnerControls"/>
    <xsd:element name="gfe0365df6e04f14994cd8ba3067458b" ma:index="9" nillable="true" ma:taxonomy="true" ma:internalName="gfe0365df6e04f14994cd8ba3067458b" ma:taxonomyFieldName="Document_x0020_Type" ma:displayName="Document Type" ma:default="" ma:fieldId="{0fe0365d-f6e0-4f14-994c-d8ba3067458b}" ma:sspId="f6e0c83f-acaa-4304-b138-9c5a9482c26e" ma:termSetId="78ac366d-73ed-452a-8a2f-816ad01162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39d0446-0578-42f4-a520-73eb6dbc9c65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CF34-7351-4A95-B5DB-27A970BA5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26192-8657-4CF9-BBC8-45690ACF84C8}">
  <ds:schemaRefs>
    <ds:schemaRef ds:uri="http://purl.org/dc/elements/1.1/"/>
    <ds:schemaRef ds:uri="75ca23ed-fdba-4544-8426-dc162b381db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b7998e6-b82a-4691-8b94-178a4ba284e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D17FE9-EC70-4FE5-AE7A-ED3C3E8C6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998e6-b82a-4691-8b94-178a4ba284ea"/>
    <ds:schemaRef ds:uri="75ca23ed-fdba-4544-8426-dc162b381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Meridian Academies Trust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Manley</dc:creator>
  <cp:keywords/>
  <dc:description/>
  <cp:lastModifiedBy>Michael Britland</cp:lastModifiedBy>
  <cp:revision>6</cp:revision>
  <dcterms:created xsi:type="dcterms:W3CDTF">2025-03-19T16:55:00Z</dcterms:created>
  <dcterms:modified xsi:type="dcterms:W3CDTF">2025-03-19T09:56:00Z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0x010100913EBA5567F16C48BF863E21D3277F25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</Properties>
</file>